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2"/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0064"/>
      </w:tblGrid>
      <w:tr w:rsidR="00DD35AD" w:rsidRPr="00486D7A" w14:paraId="02D754FF" w14:textId="77777777" w:rsidTr="007C6CBB">
        <w:trPr>
          <w:trHeight w:val="831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D93F96" w14:textId="77777777" w:rsidR="00DD35AD" w:rsidRPr="00486D7A" w:rsidRDefault="00DD35AD" w:rsidP="007C6C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Areas for consideration</w:t>
            </w:r>
          </w:p>
        </w:tc>
        <w:tc>
          <w:tcPr>
            <w:tcW w:w="10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696869" w14:textId="77777777" w:rsidR="00DD35AD" w:rsidRPr="00486D7A" w:rsidRDefault="00DD35AD" w:rsidP="007C6CB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</w:t>
            </w:r>
            <w:r w:rsidRPr="00486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esearch and notetaking </w:t>
            </w:r>
            <w:r w:rsidRPr="006352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template</w:t>
            </w:r>
          </w:p>
        </w:tc>
      </w:tr>
      <w:tr w:rsidR="00DD35AD" w:rsidRPr="00486D7A" w14:paraId="0D1CDBD2" w14:textId="77777777" w:rsidTr="007C6CBB">
        <w:trPr>
          <w:trHeight w:val="1871"/>
        </w:trPr>
        <w:tc>
          <w:tcPr>
            <w:tcW w:w="5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46DBE" w14:textId="77777777" w:rsidR="00DD35AD" w:rsidRPr="00486D7A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B52C0DB" w14:textId="77777777" w:rsidR="00DD35AD" w:rsidRPr="00486D7A" w:rsidRDefault="00DD35AD" w:rsidP="005E511D">
            <w:pPr>
              <w:spacing w:after="120" w:line="259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Scope of the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issue/policy approach</w:t>
            </w:r>
          </w:p>
          <w:p w14:paraId="60BD7031" w14:textId="77777777" w:rsidR="00DD35AD" w:rsidRPr="00486D7A" w:rsidRDefault="00DD35AD" w:rsidP="005E511D">
            <w:pPr>
              <w:numPr>
                <w:ilvl w:val="0"/>
                <w:numId w:val="5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Define the scope of the paper (the parameters and focus) </w:t>
            </w:r>
          </w:p>
          <w:p w14:paraId="5E85F186" w14:textId="77777777" w:rsidR="00DD35AD" w:rsidRPr="00486D7A" w:rsidRDefault="00DD35AD" w:rsidP="005E511D">
            <w:pPr>
              <w:numPr>
                <w:ilvl w:val="0"/>
                <w:numId w:val="5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Specify your population of concern </w:t>
            </w:r>
          </w:p>
          <w:p w14:paraId="538F86D5" w14:textId="77777777" w:rsidR="00DD35AD" w:rsidRPr="00486D7A" w:rsidRDefault="00DD35AD" w:rsidP="005E511D">
            <w:pPr>
              <w:numPr>
                <w:ilvl w:val="0"/>
                <w:numId w:val="5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Identify the key issues and extent of the issues </w:t>
            </w:r>
          </w:p>
          <w:p w14:paraId="5EB56576" w14:textId="77777777" w:rsidR="00DD35AD" w:rsidRDefault="00DD35AD" w:rsidP="005E511D">
            <w:pPr>
              <w:numPr>
                <w:ilvl w:val="0"/>
                <w:numId w:val="5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Explain the currency and significance </w:t>
            </w:r>
          </w:p>
          <w:p w14:paraId="206126F2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4347B76" w14:textId="156E320B" w:rsidR="00DD35AD" w:rsidRPr="00486D7A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20FA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 </w:t>
            </w:r>
          </w:p>
          <w:p w14:paraId="77409B96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334FAEFF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7F902DCF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2E3ED2DC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24D60929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6A6135DF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32C93CDB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7336E5B4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3EE3E550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2C712ECB" w14:textId="1C17249A" w:rsidR="00DD35AD" w:rsidRPr="00486D7A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D35AD" w:rsidRPr="00486D7A" w14:paraId="68D7D359" w14:textId="77777777" w:rsidTr="007C6CBB">
        <w:trPr>
          <w:trHeight w:val="1757"/>
        </w:trPr>
        <w:tc>
          <w:tcPr>
            <w:tcW w:w="5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9B200" w14:textId="77777777" w:rsidR="00DD35AD" w:rsidRPr="00486D7A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59E7203" w14:textId="77777777" w:rsidR="00DD35AD" w:rsidRPr="00486D7A" w:rsidRDefault="00DD35AD" w:rsidP="005E511D">
            <w:pPr>
              <w:spacing w:after="120" w:line="259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Current Policy Situation</w:t>
            </w: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A887F8F" w14:textId="77777777" w:rsidR="00DD35AD" w:rsidRPr="00486D7A" w:rsidRDefault="00DD35AD" w:rsidP="005E511D">
            <w:pPr>
              <w:numPr>
                <w:ilvl w:val="0"/>
                <w:numId w:val="6"/>
              </w:numPr>
              <w:spacing w:after="120" w:line="259" w:lineRule="auto"/>
              <w:ind w:left="15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Describe the current policy situation </w:t>
            </w:r>
          </w:p>
          <w:p w14:paraId="519259B4" w14:textId="77777777" w:rsidR="00DD35AD" w:rsidRPr="00486D7A" w:rsidRDefault="00DD35AD" w:rsidP="005E511D">
            <w:pPr>
              <w:numPr>
                <w:ilvl w:val="0"/>
                <w:numId w:val="6"/>
              </w:numPr>
              <w:spacing w:after="120" w:line="259" w:lineRule="auto"/>
              <w:ind w:left="15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Identify at which level of government might this issue be addressed </w:t>
            </w:r>
          </w:p>
          <w:p w14:paraId="7688368A" w14:textId="77777777" w:rsidR="00DD35AD" w:rsidRDefault="00DD35AD" w:rsidP="005E511D">
            <w:pPr>
              <w:numPr>
                <w:ilvl w:val="0"/>
                <w:numId w:val="6"/>
              </w:numPr>
              <w:spacing w:after="120" w:line="259" w:lineRule="auto"/>
              <w:ind w:left="15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Assess the impact/effectiveness of the current policy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/Does the policy achieve its aims?</w:t>
            </w:r>
          </w:p>
          <w:p w14:paraId="62A13867" w14:textId="77777777" w:rsidR="00DD35AD" w:rsidRPr="00486D7A" w:rsidRDefault="00DD35AD" w:rsidP="005E511D">
            <w:pPr>
              <w:numPr>
                <w:ilvl w:val="0"/>
                <w:numId w:val="6"/>
              </w:numPr>
              <w:spacing w:after="120" w:line="259" w:lineRule="auto"/>
              <w:ind w:left="15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Strengths and limitations of the current policy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346F5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  <w:t> </w:t>
            </w:r>
          </w:p>
          <w:p w14:paraId="29785B21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62CA5BD3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7440C3BA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1F2F8D32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3BFEDDF0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638FBF24" w14:textId="364F31AA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1731064D" w14:textId="4ECB6CA6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6D13EA61" w14:textId="30136F6B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626B7ADD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778A9080" w14:textId="77777777" w:rsidR="00DD35AD" w:rsidRDefault="00DD35AD" w:rsidP="007C6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sz w:val="24"/>
                <w:szCs w:val="24"/>
                <w:lang w:eastAsia="en-GB"/>
              </w:rPr>
            </w:pPr>
          </w:p>
          <w:p w14:paraId="5DFDB363" w14:textId="1CA4C0F1" w:rsidR="00DD35AD" w:rsidRPr="00486D7A" w:rsidRDefault="00DD35AD" w:rsidP="007C6CB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3017057" w14:textId="77777777" w:rsidR="00B34CD3" w:rsidRDefault="00B34CD3"/>
    <w:tbl>
      <w:tblPr>
        <w:tblpPr w:leftFromText="180" w:rightFromText="180" w:vertAnchor="text" w:horzAnchor="margin" w:tblpY="692"/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0064"/>
      </w:tblGrid>
      <w:tr w:rsidR="00DD35AD" w:rsidRPr="00486D7A" w14:paraId="23AC6A36" w14:textId="77777777" w:rsidTr="00684622">
        <w:trPr>
          <w:trHeight w:val="1871"/>
        </w:trPr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3FD3C" w14:textId="77777777" w:rsidR="00DD35AD" w:rsidRPr="00486D7A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  <w:p w14:paraId="71A6C2F5" w14:textId="77777777" w:rsidR="00DD35AD" w:rsidRPr="00486D7A" w:rsidRDefault="00DD35AD" w:rsidP="00684622">
            <w:pPr>
              <w:spacing w:after="120" w:line="259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Key Issues or Considerations</w:t>
            </w: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5921AE1" w14:textId="77777777" w:rsidR="00DD35AD" w:rsidRPr="00DB74E2" w:rsidRDefault="00DD35AD" w:rsidP="00684622">
            <w:pPr>
              <w:numPr>
                <w:ilvl w:val="0"/>
                <w:numId w:val="7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Identify the key issues that have been raised in relation of the current policy situation </w:t>
            </w:r>
          </w:p>
          <w:p w14:paraId="711DF68A" w14:textId="77777777" w:rsidR="00DD35AD" w:rsidRPr="00486D7A" w:rsidRDefault="00DD35AD" w:rsidP="00684622">
            <w:pPr>
              <w:numPr>
                <w:ilvl w:val="0"/>
                <w:numId w:val="7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Justify why the policy need to change </w:t>
            </w:r>
          </w:p>
          <w:p w14:paraId="51FEB136" w14:textId="77777777" w:rsidR="00DD35AD" w:rsidRDefault="00DD35AD" w:rsidP="00684622">
            <w:pPr>
              <w:numPr>
                <w:ilvl w:val="0"/>
                <w:numId w:val="7"/>
              </w:numPr>
              <w:spacing w:after="120" w:line="259" w:lineRule="auto"/>
              <w:ind w:left="75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State how these issues are related to social policy principles </w:t>
            </w:r>
          </w:p>
          <w:p w14:paraId="1B875966" w14:textId="77777777" w:rsidR="00DD35AD" w:rsidRPr="00DD35AD" w:rsidRDefault="00DD35AD" w:rsidP="0068462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3E37839" w14:textId="77777777" w:rsidR="00DD35AD" w:rsidRDefault="00DD35AD" w:rsidP="0068462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587ECF1" w14:textId="2D67D858" w:rsidR="00DD35AD" w:rsidRPr="00DD35AD" w:rsidRDefault="00DD35AD" w:rsidP="00684622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DDF9D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color w:val="4F81BD"/>
                <w:lang w:eastAsia="en-GB"/>
              </w:rPr>
              <w:t> </w:t>
            </w:r>
          </w:p>
          <w:p w14:paraId="36974C99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097EC411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7AC419A5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6450BEDB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68359462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58C0C317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58AEDA4A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61FD3F1D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</w:p>
          <w:p w14:paraId="6A99A719" w14:textId="4B6B2D33" w:rsidR="00DD35AD" w:rsidRPr="00486D7A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DD35AD" w:rsidRPr="00486D7A" w14:paraId="1523631D" w14:textId="77777777" w:rsidTr="00684622">
        <w:trPr>
          <w:trHeight w:val="62"/>
        </w:trPr>
        <w:tc>
          <w:tcPr>
            <w:tcW w:w="5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6453" w14:textId="77777777" w:rsidR="00DD35AD" w:rsidRPr="00486D7A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DDC7B4C" w14:textId="77777777" w:rsidR="00DD35AD" w:rsidRPr="00486D7A" w:rsidRDefault="00DD35AD" w:rsidP="00684622">
            <w:pPr>
              <w:spacing w:after="120" w:line="259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Conclusions and Recommendations</w:t>
            </w: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E7306D3" w14:textId="77777777" w:rsidR="00DD35AD" w:rsidRPr="00486D7A" w:rsidRDefault="00DD35AD" w:rsidP="00684622">
            <w:pPr>
              <w:numPr>
                <w:ilvl w:val="0"/>
                <w:numId w:val="8"/>
              </w:numPr>
              <w:spacing w:after="120" w:line="259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Summarise the key points of your paper  </w:t>
            </w:r>
          </w:p>
          <w:p w14:paraId="5DD99C00" w14:textId="77777777" w:rsidR="00DD35AD" w:rsidRPr="00486D7A" w:rsidRDefault="00DD35AD" w:rsidP="00684622">
            <w:pPr>
              <w:numPr>
                <w:ilvl w:val="0"/>
                <w:numId w:val="8"/>
              </w:numPr>
              <w:spacing w:after="120" w:line="259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Provide recommendations that are achievable and consistent with your analysis of the issues 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2A3E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F81BD"/>
                <w:lang w:eastAsia="en-GB"/>
              </w:rPr>
            </w:pPr>
            <w:r w:rsidRPr="00486D7A">
              <w:rPr>
                <w:rFonts w:ascii="Calibri" w:eastAsia="Times New Roman" w:hAnsi="Calibri" w:cs="Calibri"/>
                <w:color w:val="4F81BD"/>
                <w:lang w:eastAsia="en-GB"/>
              </w:rPr>
              <w:t> </w:t>
            </w:r>
          </w:p>
          <w:p w14:paraId="5411F294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782A4A2D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28ED60A9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23F9B2F2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29FCFD59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58871A21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3C5B108F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1822B878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5FAB7652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715DB3CC" w14:textId="77777777" w:rsidR="00DD35AD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4F81BD"/>
                <w:lang w:eastAsia="en-GB"/>
              </w:rPr>
            </w:pPr>
          </w:p>
          <w:p w14:paraId="0042938E" w14:textId="4FE72405" w:rsidR="00DD35AD" w:rsidRPr="00486D7A" w:rsidRDefault="00DD35AD" w:rsidP="0068462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4EFDF7DB" w14:textId="77777777" w:rsidR="00DD35AD" w:rsidRDefault="00DD35AD" w:rsidP="00F01AED">
      <w:pPr>
        <w:pStyle w:val="DocumentHeading"/>
        <w:rPr>
          <w:b/>
          <w:bCs/>
          <w:color w:val="F1714C"/>
          <w:sz w:val="20"/>
          <w:szCs w:val="20"/>
        </w:rPr>
      </w:pPr>
    </w:p>
    <w:p w14:paraId="133E218B" w14:textId="77777777" w:rsidR="00DD35AD" w:rsidRDefault="00DD35AD" w:rsidP="00F01AED">
      <w:pPr>
        <w:pStyle w:val="DocumentHeading"/>
        <w:rPr>
          <w:b/>
          <w:bCs/>
          <w:color w:val="F1714C"/>
          <w:sz w:val="20"/>
          <w:szCs w:val="20"/>
        </w:rPr>
      </w:pPr>
    </w:p>
    <w:p w14:paraId="0C15E767" w14:textId="77777777" w:rsidR="00DD35AD" w:rsidRDefault="00DD35AD" w:rsidP="00F01AED">
      <w:pPr>
        <w:pStyle w:val="DocumentHeading"/>
        <w:rPr>
          <w:b/>
          <w:bCs/>
          <w:color w:val="F1714C"/>
          <w:sz w:val="20"/>
          <w:szCs w:val="20"/>
        </w:rPr>
      </w:pPr>
    </w:p>
    <w:p w14:paraId="229B6297" w14:textId="77777777" w:rsidR="00DD35AD" w:rsidRDefault="00DD35AD" w:rsidP="00F01AED">
      <w:pPr>
        <w:pStyle w:val="DocumentHeading"/>
        <w:rPr>
          <w:b/>
          <w:bCs/>
          <w:color w:val="F1714C"/>
          <w:sz w:val="20"/>
          <w:szCs w:val="20"/>
        </w:rPr>
      </w:pPr>
    </w:p>
    <w:sectPr w:rsidR="00DD35AD" w:rsidSect="004453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680" w:bottom="851" w:left="79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7D76" w14:textId="77777777" w:rsidR="00DC04E6" w:rsidRDefault="00DC04E6" w:rsidP="009B1026">
      <w:pPr>
        <w:spacing w:after="0" w:line="240" w:lineRule="auto"/>
      </w:pPr>
      <w:r>
        <w:separator/>
      </w:r>
    </w:p>
  </w:endnote>
  <w:endnote w:type="continuationSeparator" w:id="0">
    <w:p w14:paraId="606430C6" w14:textId="77777777" w:rsidR="00DC04E6" w:rsidRDefault="00DC04E6" w:rsidP="009B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420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4B385" w14:textId="0020297D" w:rsidR="000E2AC4" w:rsidRDefault="000E2AC4" w:rsidP="007C45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F6C19" w14:textId="6F6F9A05" w:rsidR="000E2AC4" w:rsidRDefault="000E2AC4" w:rsidP="00C36753">
    <w:pPr>
      <w:pStyle w:val="Footer"/>
      <w:rPr>
        <w:rStyle w:val="PageNumber"/>
      </w:rPr>
    </w:pPr>
  </w:p>
  <w:p w14:paraId="4CA638D7" w14:textId="77777777" w:rsidR="000E2AC4" w:rsidRDefault="000E2AC4" w:rsidP="00C36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021" w14:textId="1FE937F0" w:rsidR="000E2AC4" w:rsidRDefault="000E2AC4" w:rsidP="007C457D">
    <w:pPr>
      <w:pStyle w:val="Footer"/>
      <w:framePr w:wrap="none" w:vAnchor="text" w:hAnchor="margin" w:xAlign="right" w:y="1"/>
      <w:rPr>
        <w:rStyle w:val="PageNumber"/>
      </w:rPr>
    </w:pPr>
  </w:p>
  <w:p w14:paraId="5B0122CA" w14:textId="26BCE389" w:rsidR="000E2AC4" w:rsidRPr="00C36753" w:rsidRDefault="00A55B9E" w:rsidP="00C36753">
    <w:pPr>
      <w:spacing w:after="113"/>
      <w:ind w:right="360"/>
      <w:jc w:val="center"/>
      <w:rPr>
        <w:color w:val="262626" w:themeColor="text1" w:themeTint="D9"/>
        <w:sz w:val="14"/>
        <w:szCs w:val="14"/>
        <w:lang w:val="en-GB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1D47D" wp14:editId="51B7C20F">
              <wp:simplePos x="0" y="0"/>
              <wp:positionH relativeFrom="page">
                <wp:align>center</wp:align>
              </wp:positionH>
              <wp:positionV relativeFrom="paragraph">
                <wp:posOffset>170815</wp:posOffset>
              </wp:positionV>
              <wp:extent cx="6875450" cy="314107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5450" cy="314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81321" w14:textId="475EA4C3" w:rsidR="00A55B9E" w:rsidRPr="00C36753" w:rsidRDefault="00A55B9E" w:rsidP="00A55B9E">
                          <w:pPr>
                            <w:pStyle w:val="Footer"/>
                          </w:pPr>
                          <w:r w:rsidRPr="00C36753">
                            <w:t xml:space="preserve">ACAP Student Learning Support. ACAP is a college of the Navitas Professional Institute Pty Ltd. National CRICOS </w:t>
                          </w:r>
                          <w:r>
                            <w:t>Code: 01328A. RTO Code: 0500.</w:t>
                          </w:r>
                        </w:p>
                        <w:p w14:paraId="4E22C3C3" w14:textId="77777777" w:rsidR="00A55B9E" w:rsidRPr="009B73C0" w:rsidRDefault="00A55B9E" w:rsidP="00A55B9E">
                          <w:pPr>
                            <w:spacing w:line="240" w:lineRule="auto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1D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3.45pt;width:541.3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" stroked="f">
              <v:textbox inset="0,0,0,0">
                <w:txbxContent>
                  <w:p w14:paraId="7D981321" w14:textId="475EA4C3" w:rsidR="00A55B9E" w:rsidRPr="00C36753" w:rsidRDefault="00A55B9E" w:rsidP="00A55B9E">
                    <w:pPr>
                      <w:pStyle w:val="Footer"/>
                    </w:pPr>
                    <w:r w:rsidRPr="00C36753">
                      <w:t xml:space="preserve">ACAP Student Learning Support. ACAP is a college of the Navitas Professional Institute Pty Ltd. National CRICOS </w:t>
                    </w:r>
                    <w:r>
                      <w:t>Code: 01328A. RTO Code: 0500.</w:t>
                    </w:r>
                  </w:p>
                  <w:p w14:paraId="4E22C3C3" w14:textId="77777777" w:rsidR="00A55B9E" w:rsidRPr="009B73C0" w:rsidRDefault="00A55B9E" w:rsidP="00A55B9E">
                    <w:pPr>
                      <w:spacing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6FC6" w14:textId="24D8AF8C" w:rsidR="000E2AC4" w:rsidRDefault="000E2AC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34A41" wp14:editId="384C7945">
              <wp:simplePos x="0" y="0"/>
              <wp:positionH relativeFrom="page">
                <wp:align>center</wp:align>
              </wp:positionH>
              <wp:positionV relativeFrom="paragraph">
                <wp:posOffset>191770</wp:posOffset>
              </wp:positionV>
              <wp:extent cx="6875450" cy="314107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5450" cy="314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BB092" w14:textId="3629A73A" w:rsidR="000E2AC4" w:rsidRPr="00C36753" w:rsidRDefault="000E2AC4" w:rsidP="008700DE">
                          <w:pPr>
                            <w:pStyle w:val="Footer"/>
                          </w:pPr>
                          <w:r w:rsidRPr="00C36753">
                            <w:t xml:space="preserve">ACAP Student Learning Support. ACAP is a college of the Navitas Professional Institute Pty Ltd. National CRICOS </w:t>
                          </w:r>
                          <w:r>
                            <w:t xml:space="preserve">Code: 01328A. RTO Code: 0500. </w:t>
                          </w:r>
                          <w:r>
                            <w:tab/>
                          </w:r>
                        </w:p>
                        <w:p w14:paraId="6F818D81" w14:textId="77777777" w:rsidR="000E2AC4" w:rsidRPr="009B73C0" w:rsidRDefault="000E2AC4" w:rsidP="008700DE">
                          <w:pPr>
                            <w:spacing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34A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5.1pt;width:541.3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" stroked="f">
              <v:textbox inset="0,0,0,0">
                <w:txbxContent>
                  <w:p w14:paraId="240BB092" w14:textId="3629A73A" w:rsidR="000E2AC4" w:rsidRPr="00C36753" w:rsidRDefault="000E2AC4" w:rsidP="008700DE">
                    <w:pPr>
                      <w:pStyle w:val="Footer"/>
                    </w:pPr>
                    <w:r w:rsidRPr="00C36753">
                      <w:t xml:space="preserve">ACAP Student Learning Support. ACAP is a college of the Navitas Professional Institute Pty Ltd. National CRICOS </w:t>
                    </w:r>
                    <w:r>
                      <w:t xml:space="preserve">Code: 01328A. RTO Code: 0500. </w:t>
                    </w:r>
                    <w:r>
                      <w:tab/>
                    </w:r>
                  </w:p>
                  <w:p w14:paraId="6F818D81" w14:textId="77777777" w:rsidR="000E2AC4" w:rsidRPr="009B73C0" w:rsidRDefault="000E2AC4" w:rsidP="008700DE">
                    <w:pPr>
                      <w:spacing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A575" w14:textId="77777777" w:rsidR="00DC04E6" w:rsidRDefault="00DC04E6" w:rsidP="009B1026">
      <w:pPr>
        <w:spacing w:after="0" w:line="240" w:lineRule="auto"/>
      </w:pPr>
      <w:r>
        <w:separator/>
      </w:r>
    </w:p>
  </w:footnote>
  <w:footnote w:type="continuationSeparator" w:id="0">
    <w:p w14:paraId="01D810BC" w14:textId="77777777" w:rsidR="00DC04E6" w:rsidRDefault="00DC04E6" w:rsidP="009B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0FEB" w14:textId="77777777" w:rsidR="000A53FE" w:rsidRDefault="000A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2FCC" w14:textId="40CFFE23" w:rsidR="000E2AC4" w:rsidRDefault="007264D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0C863FA" wp14:editId="05CCE1F7">
          <wp:simplePos x="8821420" y="184150"/>
          <wp:positionH relativeFrom="margin">
            <wp:align>right</wp:align>
          </wp:positionH>
          <wp:positionV relativeFrom="paragraph">
            <wp:posOffset>-175895</wp:posOffset>
          </wp:positionV>
          <wp:extent cx="1439545" cy="59563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6689" r="-1" b="6689"/>
                  <a:stretch/>
                </pic:blipFill>
                <pic:spPr bwMode="auto">
                  <a:xfrm>
                    <a:off x="0" y="0"/>
                    <a:ext cx="1439545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22B4" w14:textId="7725F334" w:rsidR="00DD35AD" w:rsidRPr="000A53FE" w:rsidRDefault="007264D5" w:rsidP="00DD35AD">
    <w:pPr>
      <w:pStyle w:val="DocumentHeading"/>
      <w:rPr>
        <w:rFonts w:ascii="Arial Narrow" w:hAnsi="Arial Narrow"/>
        <w:b/>
        <w:bCs/>
        <w:color w:val="0F24DC"/>
        <w:spacing w:val="0"/>
        <w:sz w:val="72"/>
        <w:szCs w:val="72"/>
      </w:rPr>
    </w:pPr>
    <w:r w:rsidRPr="000A53FE">
      <w:rPr>
        <w:rFonts w:ascii="Arial Narrow" w:hAnsi="Arial Narrow"/>
        <w:b/>
        <w:bCs/>
        <w:noProof/>
        <w:color w:val="0F24DC"/>
        <w:spacing w:val="0"/>
        <w:sz w:val="72"/>
        <w:szCs w:val="72"/>
        <w:lang w:eastAsia="en-AU"/>
      </w:rPr>
      <w:drawing>
        <wp:anchor distT="0" distB="0" distL="114300" distR="114300" simplePos="0" relativeHeight="251659263" behindDoc="0" locked="0" layoutInCell="1" allowOverlap="1" wp14:anchorId="3683EE0F" wp14:editId="29D203F1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1439545" cy="59563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6689" r="-1" b="6689"/>
                  <a:stretch/>
                </pic:blipFill>
                <pic:spPr bwMode="auto">
                  <a:xfrm>
                    <a:off x="0" y="0"/>
                    <a:ext cx="1439545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7A7" w:rsidRPr="000A53FE">
      <w:rPr>
        <w:rFonts w:ascii="Arial Narrow" w:hAnsi="Arial Narrow"/>
        <w:b/>
        <w:bCs/>
        <w:color w:val="0F24DC"/>
        <w:spacing w:val="0"/>
        <w:sz w:val="72"/>
        <w:szCs w:val="72"/>
      </w:rPr>
      <w:t>RESEARCH AND NOTETAKING</w:t>
    </w:r>
    <w:r w:rsidR="001A37A7" w:rsidRPr="000A53FE">
      <w:rPr>
        <w:rFonts w:ascii="Arial Narrow" w:hAnsi="Arial Narrow" w:cs="Calibri"/>
        <w:b/>
        <w:bCs/>
        <w:color w:val="0F24DC"/>
        <w:spacing w:val="0"/>
        <w:sz w:val="72"/>
        <w:szCs w:val="72"/>
      </w:rPr>
      <w:t> </w:t>
    </w:r>
    <w:r w:rsidR="001A37A7" w:rsidRPr="000A53FE">
      <w:rPr>
        <w:rFonts w:ascii="Arial Narrow" w:hAnsi="Arial Narrow"/>
        <w:b/>
        <w:bCs/>
        <w:color w:val="0F24DC"/>
        <w:spacing w:val="0"/>
        <w:sz w:val="72"/>
        <w:szCs w:val="72"/>
      </w:rPr>
      <w:t>TEMPLATE</w:t>
    </w:r>
  </w:p>
  <w:p w14:paraId="55E91F5E" w14:textId="77777777" w:rsidR="00DD35AD" w:rsidRDefault="00DD35AD" w:rsidP="00DD35AD">
    <w:pPr>
      <w:pStyle w:val="DocumentHeading"/>
      <w:rPr>
        <w:b/>
        <w:bCs/>
        <w:color w:val="F1714C"/>
        <w:sz w:val="20"/>
        <w:szCs w:val="20"/>
      </w:rPr>
    </w:pPr>
  </w:p>
  <w:p w14:paraId="104EF290" w14:textId="49FAD743" w:rsidR="000E2AC4" w:rsidRDefault="000E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CB5"/>
    <w:multiLevelType w:val="multilevel"/>
    <w:tmpl w:val="9C4A3A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66DF"/>
    <w:multiLevelType w:val="multilevel"/>
    <w:tmpl w:val="70D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0789B"/>
    <w:multiLevelType w:val="multilevel"/>
    <w:tmpl w:val="4346286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5B56"/>
    <w:multiLevelType w:val="hybridMultilevel"/>
    <w:tmpl w:val="A1A0F1D2"/>
    <w:lvl w:ilvl="0" w:tplc="8BE2DB2C">
      <w:start w:val="1"/>
      <w:numFmt w:val="bullet"/>
      <w:pStyle w:val="BulletPointsLastonLis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C1C"/>
    <w:multiLevelType w:val="hybridMultilevel"/>
    <w:tmpl w:val="23FE2664"/>
    <w:lvl w:ilvl="0" w:tplc="21866F84">
      <w:start w:val="1"/>
      <w:numFmt w:val="bullet"/>
      <w:pStyle w:val="CheckBoxes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C7753"/>
    <w:multiLevelType w:val="multilevel"/>
    <w:tmpl w:val="1CC63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B6EFE"/>
    <w:multiLevelType w:val="multilevel"/>
    <w:tmpl w:val="BC4AF03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D3F47"/>
    <w:multiLevelType w:val="multilevel"/>
    <w:tmpl w:val="95E0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FE2E5F"/>
    <w:multiLevelType w:val="hybridMultilevel"/>
    <w:tmpl w:val="6DD2A9E6"/>
    <w:lvl w:ilvl="0" w:tplc="296681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3E08"/>
    <w:multiLevelType w:val="multilevel"/>
    <w:tmpl w:val="FB4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5E6428"/>
    <w:multiLevelType w:val="hybridMultilevel"/>
    <w:tmpl w:val="47A015BE"/>
    <w:lvl w:ilvl="0" w:tplc="296681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A21ED"/>
    <w:multiLevelType w:val="multilevel"/>
    <w:tmpl w:val="563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14831"/>
    <w:multiLevelType w:val="multilevel"/>
    <w:tmpl w:val="9522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C374D7"/>
    <w:multiLevelType w:val="multilevel"/>
    <w:tmpl w:val="43C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821A47"/>
    <w:multiLevelType w:val="multilevel"/>
    <w:tmpl w:val="89D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017761"/>
    <w:multiLevelType w:val="hybridMultilevel"/>
    <w:tmpl w:val="5B1A6ED8"/>
    <w:lvl w:ilvl="0" w:tplc="E6DE730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236A0"/>
    <w:multiLevelType w:val="hybridMultilevel"/>
    <w:tmpl w:val="B0DEB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25D87"/>
    <w:multiLevelType w:val="multilevel"/>
    <w:tmpl w:val="768AF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F598C"/>
    <w:multiLevelType w:val="hybridMultilevel"/>
    <w:tmpl w:val="1922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E46B1"/>
    <w:multiLevelType w:val="multilevel"/>
    <w:tmpl w:val="53508D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9"/>
  </w:num>
  <w:num w:numId="13">
    <w:abstractNumId w:val="6"/>
  </w:num>
  <w:num w:numId="14">
    <w:abstractNumId w:val="2"/>
  </w:num>
  <w:num w:numId="15">
    <w:abstractNumId w:val="10"/>
  </w:num>
  <w:num w:numId="16">
    <w:abstractNumId w:val="16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06"/>
    <w:rsid w:val="00016D7E"/>
    <w:rsid w:val="00030CB3"/>
    <w:rsid w:val="00032A30"/>
    <w:rsid w:val="00067510"/>
    <w:rsid w:val="000A53FE"/>
    <w:rsid w:val="000B33B6"/>
    <w:rsid w:val="000B4904"/>
    <w:rsid w:val="000C210F"/>
    <w:rsid w:val="000C2618"/>
    <w:rsid w:val="000C50FE"/>
    <w:rsid w:val="000D17A7"/>
    <w:rsid w:val="000D42A7"/>
    <w:rsid w:val="000E26AA"/>
    <w:rsid w:val="000E2AC4"/>
    <w:rsid w:val="000E7699"/>
    <w:rsid w:val="000F1687"/>
    <w:rsid w:val="00100883"/>
    <w:rsid w:val="001032BB"/>
    <w:rsid w:val="0011417F"/>
    <w:rsid w:val="00125583"/>
    <w:rsid w:val="001301A0"/>
    <w:rsid w:val="00140DDD"/>
    <w:rsid w:val="0015224A"/>
    <w:rsid w:val="001A37A7"/>
    <w:rsid w:val="001B041A"/>
    <w:rsid w:val="001E61E0"/>
    <w:rsid w:val="001F1F00"/>
    <w:rsid w:val="001F468A"/>
    <w:rsid w:val="001F6BFD"/>
    <w:rsid w:val="002004E8"/>
    <w:rsid w:val="00206101"/>
    <w:rsid w:val="002152AA"/>
    <w:rsid w:val="002166DB"/>
    <w:rsid w:val="00217106"/>
    <w:rsid w:val="002205AD"/>
    <w:rsid w:val="002229EE"/>
    <w:rsid w:val="00232C66"/>
    <w:rsid w:val="00233471"/>
    <w:rsid w:val="00247CA7"/>
    <w:rsid w:val="00263C6B"/>
    <w:rsid w:val="00274F10"/>
    <w:rsid w:val="002967AC"/>
    <w:rsid w:val="002A0709"/>
    <w:rsid w:val="002A4586"/>
    <w:rsid w:val="002D0700"/>
    <w:rsid w:val="002D2849"/>
    <w:rsid w:val="002D5C68"/>
    <w:rsid w:val="002E1689"/>
    <w:rsid w:val="002E5D85"/>
    <w:rsid w:val="002E75B7"/>
    <w:rsid w:val="002F657D"/>
    <w:rsid w:val="003255DE"/>
    <w:rsid w:val="0032640A"/>
    <w:rsid w:val="00334546"/>
    <w:rsid w:val="00334969"/>
    <w:rsid w:val="00336FBD"/>
    <w:rsid w:val="00341495"/>
    <w:rsid w:val="00367198"/>
    <w:rsid w:val="0038205F"/>
    <w:rsid w:val="00390706"/>
    <w:rsid w:val="003954AD"/>
    <w:rsid w:val="003A33E6"/>
    <w:rsid w:val="003B1788"/>
    <w:rsid w:val="003B3858"/>
    <w:rsid w:val="003C710E"/>
    <w:rsid w:val="003D02E9"/>
    <w:rsid w:val="003D17B0"/>
    <w:rsid w:val="003E15B8"/>
    <w:rsid w:val="003F1F20"/>
    <w:rsid w:val="003F4AC9"/>
    <w:rsid w:val="00422596"/>
    <w:rsid w:val="00431369"/>
    <w:rsid w:val="004453C8"/>
    <w:rsid w:val="004711A3"/>
    <w:rsid w:val="004747F4"/>
    <w:rsid w:val="00486D7A"/>
    <w:rsid w:val="004952B3"/>
    <w:rsid w:val="004A100C"/>
    <w:rsid w:val="004B0925"/>
    <w:rsid w:val="004B23C7"/>
    <w:rsid w:val="004B3AA6"/>
    <w:rsid w:val="004F38E0"/>
    <w:rsid w:val="00517665"/>
    <w:rsid w:val="00530A97"/>
    <w:rsid w:val="0053321E"/>
    <w:rsid w:val="00537597"/>
    <w:rsid w:val="00546688"/>
    <w:rsid w:val="00546B87"/>
    <w:rsid w:val="00554D87"/>
    <w:rsid w:val="0057389B"/>
    <w:rsid w:val="0058051E"/>
    <w:rsid w:val="00595A8E"/>
    <w:rsid w:val="005A153D"/>
    <w:rsid w:val="005B6090"/>
    <w:rsid w:val="005B715C"/>
    <w:rsid w:val="005C087F"/>
    <w:rsid w:val="005C1F26"/>
    <w:rsid w:val="005C38CE"/>
    <w:rsid w:val="005C5167"/>
    <w:rsid w:val="005C7B27"/>
    <w:rsid w:val="005D30B4"/>
    <w:rsid w:val="005D3FC9"/>
    <w:rsid w:val="005E511D"/>
    <w:rsid w:val="005F3360"/>
    <w:rsid w:val="005F7C17"/>
    <w:rsid w:val="00600BB5"/>
    <w:rsid w:val="00605D64"/>
    <w:rsid w:val="00612112"/>
    <w:rsid w:val="0063521B"/>
    <w:rsid w:val="0064574D"/>
    <w:rsid w:val="00652898"/>
    <w:rsid w:val="00653F87"/>
    <w:rsid w:val="00654638"/>
    <w:rsid w:val="006552AB"/>
    <w:rsid w:val="006616F4"/>
    <w:rsid w:val="00681222"/>
    <w:rsid w:val="00684622"/>
    <w:rsid w:val="00694B2A"/>
    <w:rsid w:val="006A4E10"/>
    <w:rsid w:val="006B2DE2"/>
    <w:rsid w:val="006C0EAE"/>
    <w:rsid w:val="006C4522"/>
    <w:rsid w:val="006C52C2"/>
    <w:rsid w:val="006D528F"/>
    <w:rsid w:val="006D5762"/>
    <w:rsid w:val="006E017E"/>
    <w:rsid w:val="006E0288"/>
    <w:rsid w:val="006F1768"/>
    <w:rsid w:val="006F6193"/>
    <w:rsid w:val="007143D4"/>
    <w:rsid w:val="007225EC"/>
    <w:rsid w:val="007264D5"/>
    <w:rsid w:val="00727E6F"/>
    <w:rsid w:val="00733F26"/>
    <w:rsid w:val="0074002B"/>
    <w:rsid w:val="00765437"/>
    <w:rsid w:val="00767CD5"/>
    <w:rsid w:val="0077763F"/>
    <w:rsid w:val="007921B2"/>
    <w:rsid w:val="007976BA"/>
    <w:rsid w:val="007C457D"/>
    <w:rsid w:val="007C6CBB"/>
    <w:rsid w:val="007E2AB9"/>
    <w:rsid w:val="007E4155"/>
    <w:rsid w:val="007E678E"/>
    <w:rsid w:val="007F13A0"/>
    <w:rsid w:val="00801AB6"/>
    <w:rsid w:val="00810187"/>
    <w:rsid w:val="008107FA"/>
    <w:rsid w:val="0081673C"/>
    <w:rsid w:val="00842942"/>
    <w:rsid w:val="00842C46"/>
    <w:rsid w:val="008467D1"/>
    <w:rsid w:val="008700DE"/>
    <w:rsid w:val="00885DED"/>
    <w:rsid w:val="0088632C"/>
    <w:rsid w:val="008921C4"/>
    <w:rsid w:val="008C26FA"/>
    <w:rsid w:val="008D2106"/>
    <w:rsid w:val="008D2CDD"/>
    <w:rsid w:val="008D5FFE"/>
    <w:rsid w:val="008F0574"/>
    <w:rsid w:val="008F2A92"/>
    <w:rsid w:val="00902105"/>
    <w:rsid w:val="009267A9"/>
    <w:rsid w:val="00942F9F"/>
    <w:rsid w:val="00945CA3"/>
    <w:rsid w:val="009553EF"/>
    <w:rsid w:val="0096398F"/>
    <w:rsid w:val="00970872"/>
    <w:rsid w:val="00975AA3"/>
    <w:rsid w:val="009A039C"/>
    <w:rsid w:val="009B1026"/>
    <w:rsid w:val="009B2589"/>
    <w:rsid w:val="009B73C0"/>
    <w:rsid w:val="009D4642"/>
    <w:rsid w:val="009E64E4"/>
    <w:rsid w:val="009F32AC"/>
    <w:rsid w:val="009F6534"/>
    <w:rsid w:val="009F6808"/>
    <w:rsid w:val="00A072FF"/>
    <w:rsid w:val="00A24A64"/>
    <w:rsid w:val="00A268A5"/>
    <w:rsid w:val="00A27329"/>
    <w:rsid w:val="00A34FC5"/>
    <w:rsid w:val="00A400D2"/>
    <w:rsid w:val="00A42684"/>
    <w:rsid w:val="00A467DF"/>
    <w:rsid w:val="00A55B9E"/>
    <w:rsid w:val="00A81399"/>
    <w:rsid w:val="00A84480"/>
    <w:rsid w:val="00A85A12"/>
    <w:rsid w:val="00A91174"/>
    <w:rsid w:val="00A95FBF"/>
    <w:rsid w:val="00AC1C84"/>
    <w:rsid w:val="00AD7DE5"/>
    <w:rsid w:val="00AE49EB"/>
    <w:rsid w:val="00AF2A08"/>
    <w:rsid w:val="00AF4BAD"/>
    <w:rsid w:val="00B11027"/>
    <w:rsid w:val="00B20CEF"/>
    <w:rsid w:val="00B2537B"/>
    <w:rsid w:val="00B330CF"/>
    <w:rsid w:val="00B34CD3"/>
    <w:rsid w:val="00B50BBC"/>
    <w:rsid w:val="00B50DEC"/>
    <w:rsid w:val="00B634A2"/>
    <w:rsid w:val="00B6553F"/>
    <w:rsid w:val="00B72F2A"/>
    <w:rsid w:val="00B770DC"/>
    <w:rsid w:val="00B85FB4"/>
    <w:rsid w:val="00B8618C"/>
    <w:rsid w:val="00B90C4A"/>
    <w:rsid w:val="00B90C90"/>
    <w:rsid w:val="00B90F56"/>
    <w:rsid w:val="00B97E0F"/>
    <w:rsid w:val="00BA0A30"/>
    <w:rsid w:val="00BA0C24"/>
    <w:rsid w:val="00BB6916"/>
    <w:rsid w:val="00BC65A6"/>
    <w:rsid w:val="00BD22C9"/>
    <w:rsid w:val="00BD624E"/>
    <w:rsid w:val="00BD75B2"/>
    <w:rsid w:val="00BF2145"/>
    <w:rsid w:val="00BF2698"/>
    <w:rsid w:val="00BF5F57"/>
    <w:rsid w:val="00BF7AA0"/>
    <w:rsid w:val="00C00B0E"/>
    <w:rsid w:val="00C03622"/>
    <w:rsid w:val="00C15F15"/>
    <w:rsid w:val="00C166B2"/>
    <w:rsid w:val="00C24593"/>
    <w:rsid w:val="00C277F0"/>
    <w:rsid w:val="00C30FD7"/>
    <w:rsid w:val="00C35618"/>
    <w:rsid w:val="00C36753"/>
    <w:rsid w:val="00C37471"/>
    <w:rsid w:val="00C531F0"/>
    <w:rsid w:val="00C53E86"/>
    <w:rsid w:val="00C556A5"/>
    <w:rsid w:val="00C6324A"/>
    <w:rsid w:val="00C6367B"/>
    <w:rsid w:val="00C727B2"/>
    <w:rsid w:val="00C738B6"/>
    <w:rsid w:val="00CA6E20"/>
    <w:rsid w:val="00CB6375"/>
    <w:rsid w:val="00CC2224"/>
    <w:rsid w:val="00CD156A"/>
    <w:rsid w:val="00CE2FFA"/>
    <w:rsid w:val="00D043BF"/>
    <w:rsid w:val="00D13CC3"/>
    <w:rsid w:val="00D21AEB"/>
    <w:rsid w:val="00D3469F"/>
    <w:rsid w:val="00D41CA9"/>
    <w:rsid w:val="00D43F38"/>
    <w:rsid w:val="00D67060"/>
    <w:rsid w:val="00D67666"/>
    <w:rsid w:val="00D770F4"/>
    <w:rsid w:val="00D86A94"/>
    <w:rsid w:val="00DA6BD2"/>
    <w:rsid w:val="00DB5C10"/>
    <w:rsid w:val="00DB74E2"/>
    <w:rsid w:val="00DB76BC"/>
    <w:rsid w:val="00DC04E6"/>
    <w:rsid w:val="00DC094B"/>
    <w:rsid w:val="00DC0F87"/>
    <w:rsid w:val="00DD35AD"/>
    <w:rsid w:val="00DD74F3"/>
    <w:rsid w:val="00DE6ED8"/>
    <w:rsid w:val="00DF5B42"/>
    <w:rsid w:val="00DF6296"/>
    <w:rsid w:val="00E00474"/>
    <w:rsid w:val="00E157F4"/>
    <w:rsid w:val="00E27A3C"/>
    <w:rsid w:val="00E37502"/>
    <w:rsid w:val="00E534A8"/>
    <w:rsid w:val="00E61D01"/>
    <w:rsid w:val="00E72578"/>
    <w:rsid w:val="00E73B73"/>
    <w:rsid w:val="00E837A3"/>
    <w:rsid w:val="00EA0665"/>
    <w:rsid w:val="00EA1FB1"/>
    <w:rsid w:val="00EB5A8D"/>
    <w:rsid w:val="00EB672D"/>
    <w:rsid w:val="00EB73F9"/>
    <w:rsid w:val="00EC769C"/>
    <w:rsid w:val="00ED675D"/>
    <w:rsid w:val="00EE2DB7"/>
    <w:rsid w:val="00EE490F"/>
    <w:rsid w:val="00EE648C"/>
    <w:rsid w:val="00EE7850"/>
    <w:rsid w:val="00F01AED"/>
    <w:rsid w:val="00F129FD"/>
    <w:rsid w:val="00F14927"/>
    <w:rsid w:val="00F157B5"/>
    <w:rsid w:val="00F20BAB"/>
    <w:rsid w:val="00F23804"/>
    <w:rsid w:val="00F25759"/>
    <w:rsid w:val="00F34B16"/>
    <w:rsid w:val="00F5632D"/>
    <w:rsid w:val="00F64143"/>
    <w:rsid w:val="00F76312"/>
    <w:rsid w:val="00F8447C"/>
    <w:rsid w:val="00F851D9"/>
    <w:rsid w:val="00F90688"/>
    <w:rsid w:val="00FA33A2"/>
    <w:rsid w:val="00FB1149"/>
    <w:rsid w:val="00FB2A98"/>
    <w:rsid w:val="00FB5D90"/>
    <w:rsid w:val="00FC5E59"/>
    <w:rsid w:val="00FD0487"/>
    <w:rsid w:val="00FF29DD"/>
    <w:rsid w:val="00FF40E9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0E3B"/>
  <w15:docId w15:val="{D3B921B1-16D1-488C-B681-2109ACA5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0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6753"/>
    <w:pPr>
      <w:widowControl w:val="0"/>
      <w:tabs>
        <w:tab w:val="left" w:pos="397"/>
        <w:tab w:val="left" w:pos="567"/>
        <w:tab w:val="right" w:pos="1134"/>
        <w:tab w:val="left" w:pos="1701"/>
        <w:tab w:val="left" w:pos="2268"/>
        <w:tab w:val="left" w:pos="2835"/>
        <w:tab w:val="left" w:pos="3402"/>
        <w:tab w:val="left" w:pos="3969"/>
        <w:tab w:val="right" w:pos="4337"/>
      </w:tabs>
      <w:suppressAutoHyphens/>
      <w:autoSpaceDE w:val="0"/>
      <w:autoSpaceDN w:val="0"/>
      <w:adjustRightInd w:val="0"/>
      <w:spacing w:after="113" w:line="200" w:lineRule="atLeast"/>
      <w:ind w:right="360"/>
      <w:jc w:val="center"/>
      <w:textAlignment w:val="baseline"/>
    </w:pPr>
    <w:rPr>
      <w:rFonts w:ascii="CorporateSBQ-Light" w:hAnsi="CorporateSBQ-Light" w:cs="CorporateSBQ-Light"/>
      <w:color w:val="808080" w:themeColor="background1" w:themeShade="80"/>
      <w:spacing w:val="-3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6753"/>
    <w:rPr>
      <w:rFonts w:ascii="CorporateSBQ-Light" w:hAnsi="CorporateSBQ-Light" w:cs="CorporateSBQ-Light"/>
      <w:color w:val="808080" w:themeColor="background1" w:themeShade="80"/>
      <w:spacing w:val="-3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0675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06"/>
    <w:rPr>
      <w:color w:val="800080" w:themeColor="followedHyperlink"/>
      <w:u w:val="single"/>
    </w:rPr>
  </w:style>
  <w:style w:type="paragraph" w:customStyle="1" w:styleId="paragraphtext">
    <w:name w:val="paragraph text"/>
    <w:basedOn w:val="BodyCopy"/>
    <w:rsid w:val="006552AB"/>
    <w:rPr>
      <w:rFonts w:cs="Arial"/>
      <w:sz w:val="20"/>
      <w:lang w:val="en"/>
    </w:rPr>
  </w:style>
  <w:style w:type="paragraph" w:customStyle="1" w:styleId="BodyCopy">
    <w:name w:val="Body_Copy"/>
    <w:basedOn w:val="Normal"/>
    <w:rsid w:val="006552AB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18"/>
      <w:szCs w:val="16"/>
      <w:lang w:val="en-US"/>
    </w:rPr>
  </w:style>
  <w:style w:type="paragraph" w:customStyle="1" w:styleId="Paragraph">
    <w:name w:val="Paragraph"/>
    <w:basedOn w:val="Normal"/>
    <w:qFormat/>
    <w:rsid w:val="007E2AB9"/>
    <w:pPr>
      <w:spacing w:after="170" w:line="240" w:lineRule="auto"/>
    </w:pPr>
    <w:rPr>
      <w:rFonts w:ascii="Verdana" w:hAnsi="Verdana"/>
      <w:color w:val="404040" w:themeColor="text1" w:themeTint="BF"/>
      <w:sz w:val="16"/>
      <w:szCs w:val="16"/>
      <w:lang w:eastAsia="en-AU"/>
    </w:rPr>
  </w:style>
  <w:style w:type="paragraph" w:customStyle="1" w:styleId="BulletPoints">
    <w:name w:val="Bullet Points"/>
    <w:basedOn w:val="ListParagraph"/>
    <w:qFormat/>
    <w:rsid w:val="00B97E0F"/>
    <w:pPr>
      <w:numPr>
        <w:numId w:val="1"/>
      </w:numPr>
      <w:spacing w:after="28" w:line="252" w:lineRule="auto"/>
      <w:ind w:left="284" w:hanging="284"/>
    </w:pPr>
    <w:rPr>
      <w:rFonts w:ascii="Verdana" w:hAnsi="Verdana" w:cs="Arial"/>
      <w:color w:val="404040" w:themeColor="text1" w:themeTint="BF"/>
      <w:sz w:val="16"/>
      <w:szCs w:val="16"/>
    </w:rPr>
  </w:style>
  <w:style w:type="paragraph" w:customStyle="1" w:styleId="ParagraphBeforeBullets">
    <w:name w:val="Paragraph (Before Bullets)"/>
    <w:basedOn w:val="Paragraph"/>
    <w:qFormat/>
    <w:rsid w:val="0088632C"/>
    <w:pPr>
      <w:spacing w:after="28"/>
    </w:pPr>
    <w:rPr>
      <w:lang w:val="en"/>
    </w:rPr>
  </w:style>
  <w:style w:type="paragraph" w:customStyle="1" w:styleId="SubHeadingFirstinColumn">
    <w:name w:val="Sub Heading (First in Column)"/>
    <w:basedOn w:val="Normal"/>
    <w:qFormat/>
    <w:rsid w:val="0088632C"/>
    <w:pPr>
      <w:spacing w:after="57" w:line="240" w:lineRule="auto"/>
    </w:pPr>
    <w:rPr>
      <w:rFonts w:ascii="Verdana" w:eastAsia="Times New Roman" w:hAnsi="Verdana" w:cs="Times New Roman"/>
      <w:b/>
      <w:color w:val="006BB8"/>
      <w:sz w:val="20"/>
      <w:szCs w:val="16"/>
      <w:lang w:val="en-US"/>
    </w:rPr>
  </w:style>
  <w:style w:type="paragraph" w:customStyle="1" w:styleId="SubHeadingFurtherDownPage">
    <w:name w:val="Sub Heading (Further Down Page)"/>
    <w:basedOn w:val="Normal"/>
    <w:qFormat/>
    <w:rsid w:val="0088632C"/>
    <w:pPr>
      <w:spacing w:before="284" w:after="57" w:line="240" w:lineRule="auto"/>
    </w:pPr>
    <w:rPr>
      <w:rFonts w:ascii="Verdana" w:hAnsi="Verdana" w:cs="Arial"/>
      <w:b/>
      <w:color w:val="006BB8"/>
      <w:sz w:val="20"/>
      <w:szCs w:val="16"/>
    </w:rPr>
  </w:style>
  <w:style w:type="paragraph" w:customStyle="1" w:styleId="BulletPointsLastonList">
    <w:name w:val="Bullet Points (Last on List)"/>
    <w:basedOn w:val="ListParagraph"/>
    <w:qFormat/>
    <w:rsid w:val="00B97E0F"/>
    <w:pPr>
      <w:numPr>
        <w:numId w:val="2"/>
      </w:numPr>
      <w:spacing w:after="170" w:line="264" w:lineRule="auto"/>
      <w:ind w:left="284" w:hanging="284"/>
    </w:pPr>
    <w:rPr>
      <w:rFonts w:ascii="Verdana" w:hAnsi="Verdana"/>
      <w:color w:val="404040" w:themeColor="text1" w:themeTint="BF"/>
      <w:sz w:val="16"/>
      <w:szCs w:val="16"/>
      <w:lang w:val="en-US"/>
    </w:rPr>
  </w:style>
  <w:style w:type="paragraph" w:customStyle="1" w:styleId="DocumentHeading">
    <w:name w:val="Document Heading"/>
    <w:basedOn w:val="Normal"/>
    <w:qFormat/>
    <w:rsid w:val="007225EC"/>
    <w:pPr>
      <w:spacing w:after="0" w:line="228" w:lineRule="auto"/>
    </w:pPr>
    <w:rPr>
      <w:rFonts w:ascii="Verdana" w:hAnsi="Verdana"/>
      <w:color w:val="006BB8"/>
      <w:spacing w:val="-20"/>
      <w:sz w:val="100"/>
      <w:szCs w:val="100"/>
    </w:rPr>
  </w:style>
  <w:style w:type="character" w:styleId="SubtleEmphasis">
    <w:name w:val="Subtle Emphasis"/>
    <w:basedOn w:val="DefaultParagraphFont"/>
    <w:uiPriority w:val="19"/>
    <w:qFormat/>
    <w:rsid w:val="007225E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25EC"/>
    <w:rPr>
      <w:i/>
      <w:iCs/>
      <w:color w:val="4F81BD" w:themeColor="accent1"/>
    </w:rPr>
  </w:style>
  <w:style w:type="paragraph" w:customStyle="1" w:styleId="CheckBoxes">
    <w:name w:val="Check Boxes"/>
    <w:basedOn w:val="BulletPoints"/>
    <w:qFormat/>
    <w:rsid w:val="007E2AB9"/>
    <w:pPr>
      <w:numPr>
        <w:numId w:val="3"/>
      </w:numPr>
    </w:pPr>
    <w:rPr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7E2AB9"/>
  </w:style>
  <w:style w:type="paragraph" w:styleId="Header">
    <w:name w:val="header"/>
    <w:basedOn w:val="Normal"/>
    <w:link w:val="HeaderChar"/>
    <w:uiPriority w:val="99"/>
    <w:unhideWhenUsed/>
    <w:rsid w:val="0010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BB"/>
  </w:style>
  <w:style w:type="character" w:styleId="CommentReference">
    <w:name w:val="annotation reference"/>
    <w:basedOn w:val="DefaultParagraphFont"/>
    <w:uiPriority w:val="99"/>
    <w:semiHidden/>
    <w:unhideWhenUsed/>
    <w:rsid w:val="00DE6ED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3C6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4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DF5B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952B3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30B4"/>
  </w:style>
  <w:style w:type="character" w:customStyle="1" w:styleId="eop">
    <w:name w:val="eop"/>
    <w:basedOn w:val="DefaultParagraphFont"/>
    <w:rsid w:val="005D30B4"/>
  </w:style>
  <w:style w:type="paragraph" w:customStyle="1" w:styleId="paragraph0">
    <w:name w:val="paragraph"/>
    <w:basedOn w:val="Normal"/>
    <w:rsid w:val="005D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6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10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10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CA5BB-86B2-444D-84E1-F66D993143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DC4CD6-46E4-4DFE-ABFA-29761200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27F02-A4F9-4F6C-8C01-83C031A82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E2615-8E16-4BF6-9E8B-660212F86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Lindsay</dc:creator>
  <cp:lastModifiedBy>Barbara Fazekas</cp:lastModifiedBy>
  <cp:revision>3</cp:revision>
  <cp:lastPrinted>2016-08-01T04:49:00Z</cp:lastPrinted>
  <dcterms:created xsi:type="dcterms:W3CDTF">2022-01-26T23:56:00Z</dcterms:created>
  <dcterms:modified xsi:type="dcterms:W3CDTF">2022-02-01T23:07:00Z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  <property fmtid="{D5CDD505-2E9C-101B-9397-08002B2CF9AE}" pid="3" name="Order">
    <vt:r8>5601800</vt:r8>
  </property>
</Properties>
</file>