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7"/>
        <w:tblW w:w="11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517"/>
        <w:gridCol w:w="1540"/>
        <w:gridCol w:w="1656"/>
        <w:gridCol w:w="1619"/>
        <w:gridCol w:w="1472"/>
        <w:gridCol w:w="1340"/>
        <w:gridCol w:w="1321"/>
      </w:tblGrid>
      <w:tr w:rsidR="0032367E" w:rsidRPr="00090386" w14:paraId="296BF844" w14:textId="77777777" w:rsidTr="00107FD6">
        <w:trPr>
          <w:trHeight w:val="158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73559" w14:textId="77777777" w:rsidR="00E85AA6" w:rsidRPr="0028644F" w:rsidRDefault="00E85AA6" w:rsidP="00492C1C">
            <w:pPr>
              <w:widowControl w:val="0"/>
              <w:spacing w:after="0" w:line="240" w:lineRule="auto"/>
              <w:ind w:left="81"/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</w:pPr>
            <w:r w:rsidRPr="0028644F"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  <w:t>WEEK</w:t>
            </w:r>
          </w:p>
        </w:tc>
        <w:tc>
          <w:tcPr>
            <w:tcW w:w="1517" w:type="dxa"/>
            <w:tcBorders>
              <w:top w:val="single" w:sz="4" w:space="0" w:color="465264"/>
              <w:left w:val="single" w:sz="4" w:space="0" w:color="4E5B6F"/>
              <w:bottom w:val="single" w:sz="4" w:space="0" w:color="465264"/>
              <w:right w:val="single" w:sz="4" w:space="0" w:color="465264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867D63" w14:textId="77777777" w:rsidR="00E85AA6" w:rsidRPr="0028644F" w:rsidRDefault="00E85AA6" w:rsidP="00492C1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</w:pPr>
            <w:r w:rsidRPr="0028644F"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  <w:t>MONDAY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850193" w14:textId="77777777" w:rsidR="00E85AA6" w:rsidRPr="0028644F" w:rsidRDefault="00E85AA6" w:rsidP="00492C1C">
            <w:pPr>
              <w:widowControl w:val="0"/>
              <w:spacing w:after="0" w:line="240" w:lineRule="auto"/>
              <w:ind w:left="-51" w:hanging="51"/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</w:pPr>
            <w:r w:rsidRPr="0028644F"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  <w:t>TUESDAY</w:t>
            </w: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9A5099" w14:textId="77777777" w:rsidR="00E85AA6" w:rsidRPr="0028644F" w:rsidRDefault="00E85AA6" w:rsidP="00492C1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</w:pPr>
            <w:r w:rsidRPr="0028644F"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  <w:t>WEDNESDAY</w:t>
            </w: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12E282" w14:textId="77777777" w:rsidR="00E85AA6" w:rsidRPr="0028644F" w:rsidRDefault="00E85AA6" w:rsidP="00492C1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</w:pPr>
            <w:r w:rsidRPr="0028644F"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  <w:t>THURSDAY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8888C5" w14:textId="77777777" w:rsidR="00E85AA6" w:rsidRPr="0028644F" w:rsidRDefault="00E85AA6" w:rsidP="00492C1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</w:pPr>
            <w:r w:rsidRPr="0028644F"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  <w:t>FRIDAY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F3A4A3" w14:textId="77777777" w:rsidR="00E85AA6" w:rsidRPr="0028644F" w:rsidRDefault="00E85AA6" w:rsidP="00492C1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</w:pPr>
            <w:r w:rsidRPr="0028644F"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  <w:t>SATURDAY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FFEE76" w14:textId="77777777" w:rsidR="00E85AA6" w:rsidRPr="0028644F" w:rsidRDefault="00E85AA6" w:rsidP="00492C1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</w:pPr>
            <w:r w:rsidRPr="0028644F">
              <w:rPr>
                <w:rFonts w:ascii="Verdana" w:hAnsi="Verdana"/>
                <w:b/>
                <w:bCs/>
                <w:sz w:val="12"/>
                <w:szCs w:val="12"/>
                <w:lang w:val="en-US"/>
                <w14:ligatures w14:val="none"/>
              </w:rPr>
              <w:t>SUNDAY</w:t>
            </w:r>
          </w:p>
        </w:tc>
      </w:tr>
      <w:tr w:rsidR="009649C4" w:rsidRPr="00090386" w14:paraId="115BEC62" w14:textId="77777777" w:rsidTr="001D1028">
        <w:trPr>
          <w:trHeight w:val="778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8F3C27" w14:textId="77777777" w:rsidR="00630BDA" w:rsidRPr="00090386" w:rsidRDefault="00630BDA" w:rsidP="00492C1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</w:p>
        </w:tc>
        <w:tc>
          <w:tcPr>
            <w:tcW w:w="1517" w:type="dxa"/>
            <w:tcBorders>
              <w:top w:val="single" w:sz="4" w:space="0" w:color="465264"/>
              <w:left w:val="single" w:sz="4" w:space="0" w:color="4E5B6F"/>
              <w:bottom w:val="single" w:sz="4" w:space="0" w:color="465264"/>
              <w:right w:val="single" w:sz="4" w:space="0" w:color="465264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CDCD13" w14:textId="77777777" w:rsidR="00630BDA" w:rsidRDefault="00CB0351" w:rsidP="00CB0351">
            <w:pPr>
              <w:widowControl w:val="0"/>
              <w:spacing w:after="0" w:line="240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 xml:space="preserve">           2</w:t>
            </w:r>
            <w:r w:rsidR="007A51DD">
              <w:rPr>
                <w:b/>
                <w:sz w:val="16"/>
                <w:szCs w:val="16"/>
                <w:lang w:val="en-US"/>
                <w14:ligatures w14:val="none"/>
              </w:rPr>
              <w:t>7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  <w14:ligatures w14:val="none"/>
              </w:rPr>
              <w:t xml:space="preserve">Jan </w:t>
            </w:r>
          </w:p>
          <w:p w14:paraId="780360D2" w14:textId="1CB0FB49" w:rsidR="006817A6" w:rsidRPr="00090386" w:rsidRDefault="006817A6" w:rsidP="00CB0351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Public Holiday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646C6" w14:textId="60D1901D" w:rsidR="00630BDA" w:rsidRPr="00090386" w:rsidRDefault="00CB0351" w:rsidP="00492C1C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</w:t>
            </w:r>
            <w:r w:rsidR="007A51DD">
              <w:rPr>
                <w:b/>
                <w:sz w:val="16"/>
                <w:szCs w:val="16"/>
                <w:lang w:val="en-US"/>
                <w14:ligatures w14:val="none"/>
              </w:rPr>
              <w:t>8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  <w14:ligatures w14:val="none"/>
              </w:rPr>
              <w:t xml:space="preserve">Jan </w:t>
            </w: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2A89E7" w14:textId="77777777" w:rsidR="00630BDA" w:rsidRDefault="007A51DD" w:rsidP="00455FE4">
            <w:pPr>
              <w:widowControl w:val="0"/>
              <w:spacing w:after="0" w:line="240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455FE4">
              <w:rPr>
                <w:b/>
                <w:sz w:val="16"/>
                <w:szCs w:val="16"/>
                <w:lang w:val="en-US"/>
                <w14:ligatures w14:val="none"/>
              </w:rPr>
              <w:t>29 Jan</w:t>
            </w:r>
          </w:p>
          <w:p w14:paraId="69F5DA24" w14:textId="1D0901F8" w:rsidR="00455FE4" w:rsidRPr="00455FE4" w:rsidRDefault="00455FE4" w:rsidP="0032367E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EA779" w14:textId="77777777" w:rsidR="00630BDA" w:rsidRPr="00455FE4" w:rsidRDefault="007A51DD" w:rsidP="00492C1C">
            <w:pPr>
              <w:widowControl w:val="0"/>
              <w:spacing w:after="0" w:line="240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455FE4">
              <w:rPr>
                <w:b/>
                <w:sz w:val="16"/>
                <w:szCs w:val="16"/>
                <w:lang w:val="en-US"/>
                <w14:ligatures w14:val="none"/>
              </w:rPr>
              <w:t>30 Jan</w:t>
            </w:r>
          </w:p>
          <w:p w14:paraId="17BE8A78" w14:textId="4577B935" w:rsidR="00455FE4" w:rsidRPr="00455FE4" w:rsidRDefault="00455FE4" w:rsidP="0032367E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D2ECF2" w14:textId="40A84D5C" w:rsidR="00630BDA" w:rsidRPr="00090386" w:rsidRDefault="007A51DD" w:rsidP="00492C1C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31 Jan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D8C11A" w14:textId="3F87F0B2" w:rsidR="00630BDA" w:rsidRPr="00090386" w:rsidRDefault="007A51DD" w:rsidP="00492C1C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74DD56" w14:textId="36F92B8F" w:rsidR="00630BDA" w:rsidRPr="00090386" w:rsidRDefault="007A51DD" w:rsidP="00492C1C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</w:tr>
      <w:tr w:rsidR="003D7F77" w14:paraId="41C57A2B" w14:textId="77777777" w:rsidTr="001D1028">
        <w:trPr>
          <w:trHeight w:val="646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20028D" w14:textId="77777777" w:rsidR="00660146" w:rsidRPr="00741488" w:rsidRDefault="00660146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1</w:t>
            </w:r>
          </w:p>
        </w:tc>
        <w:tc>
          <w:tcPr>
            <w:tcW w:w="1517" w:type="dxa"/>
            <w:tcBorders>
              <w:top w:val="single" w:sz="4" w:space="0" w:color="465264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0E9764" w14:textId="31BD1064" w:rsidR="00660146" w:rsidRPr="00090386" w:rsidRDefault="007A51DD" w:rsidP="00492C1C">
            <w:pPr>
              <w:widowControl w:val="0"/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3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auto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B3D1FD" w14:textId="2835914B" w:rsidR="00660146" w:rsidRPr="00455FE4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455FE4">
              <w:rPr>
                <w:b/>
                <w:sz w:val="16"/>
                <w:szCs w:val="16"/>
                <w:lang w:val="en-US"/>
                <w14:ligatures w14:val="none"/>
              </w:rPr>
              <w:t>4</w:t>
            </w:r>
            <w:r w:rsidR="00D524F3" w:rsidRPr="00455FE4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 w:rsidRPr="00455FE4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  <w:p w14:paraId="53D2ABB2" w14:textId="17AFBB0D" w:rsidR="00741488" w:rsidRPr="00455FE4" w:rsidRDefault="00741488" w:rsidP="00492C1C">
            <w:pPr>
              <w:spacing w:after="0"/>
            </w:pP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auto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6AFA6E" w14:textId="53451270" w:rsidR="00660146" w:rsidRPr="00455FE4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455FE4">
              <w:rPr>
                <w:b/>
                <w:sz w:val="16"/>
                <w:szCs w:val="16"/>
                <w:lang w:val="en-US"/>
                <w14:ligatures w14:val="none"/>
              </w:rPr>
              <w:t>5</w:t>
            </w:r>
            <w:r w:rsidR="00D524F3" w:rsidRPr="00455FE4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 w:rsidRPr="00455FE4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  <w:p w14:paraId="5411B9BC" w14:textId="4BA7AF6C" w:rsidR="00741488" w:rsidRPr="00455FE4" w:rsidRDefault="00741488" w:rsidP="00492C1C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0F349E" w14:textId="2C195ED1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6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626AA4" w14:textId="003713F0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7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0F79E4" w14:textId="77777777" w:rsidR="009649C4" w:rsidRDefault="007A51DD" w:rsidP="009649C4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8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  <w:p w14:paraId="33A1D5DE" w14:textId="064D9D7F" w:rsidR="009649C4" w:rsidRPr="00660146" w:rsidRDefault="009649C4" w:rsidP="0032367E">
            <w:pPr>
              <w:spacing w:after="0"/>
              <w:rPr>
                <w:b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586579" w14:textId="77777777" w:rsidR="00660146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9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  <w:p w14:paraId="68568EE9" w14:textId="77777777" w:rsidR="001D1028" w:rsidRDefault="001D1028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</w:p>
          <w:p w14:paraId="629679A4" w14:textId="3239A408" w:rsidR="001D1028" w:rsidRDefault="001D1028" w:rsidP="00492C1C">
            <w:pPr>
              <w:spacing w:after="0"/>
              <w:jc w:val="right"/>
            </w:pPr>
          </w:p>
        </w:tc>
      </w:tr>
      <w:tr w:rsidR="0032367E" w14:paraId="3486D7DF" w14:textId="77777777" w:rsidTr="00107FD6">
        <w:trPr>
          <w:trHeight w:val="566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ECAB8C" w14:textId="77777777" w:rsidR="00660146" w:rsidRPr="00741488" w:rsidRDefault="00660146" w:rsidP="00492C1C">
            <w:pPr>
              <w:widowControl w:val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2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7DF13A" w14:textId="33FD9CE2" w:rsidR="00660146" w:rsidRDefault="007A51DD" w:rsidP="00492C1C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10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9C0FF8" w14:textId="6EC1549B" w:rsidR="00660146" w:rsidRDefault="007A51DD" w:rsidP="00492C1C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11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1D6506" w14:textId="77B91D86" w:rsidR="00660146" w:rsidRDefault="007A51DD" w:rsidP="00492C1C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12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B97F67" w14:textId="11F8E334" w:rsidR="00660146" w:rsidRDefault="007A51DD" w:rsidP="00492C1C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13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986242" w14:textId="7CE6ABED" w:rsidR="00660146" w:rsidRDefault="007A51DD" w:rsidP="00492C1C">
            <w:pPr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14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  <w:p w14:paraId="465985BC" w14:textId="5B5AD770" w:rsidR="00741488" w:rsidRDefault="00741488" w:rsidP="00492C1C">
            <w:pPr>
              <w:jc w:val="right"/>
            </w:pP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C45C0" w14:textId="4467CEAB" w:rsidR="00660146" w:rsidRDefault="007A51DD" w:rsidP="00492C1C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15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BCC965" w14:textId="7AE37555" w:rsidR="00660146" w:rsidRDefault="007A51DD" w:rsidP="00492C1C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16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</w:tr>
      <w:tr w:rsidR="001D1028" w14:paraId="0EFE047C" w14:textId="77777777" w:rsidTr="00F04515">
        <w:trPr>
          <w:trHeight w:val="662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1457FC" w14:textId="77777777" w:rsidR="001D1028" w:rsidRPr="00741488" w:rsidRDefault="001D1028" w:rsidP="001D1028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3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739F2" w14:textId="5D083AE2" w:rsidR="001D1028" w:rsidRDefault="001D1028" w:rsidP="001D1028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17 Feb</w:t>
            </w:r>
          </w:p>
          <w:p w14:paraId="0B802D73" w14:textId="3EC39F09" w:rsidR="001D1028" w:rsidRDefault="001D1028" w:rsidP="001D1028">
            <w:pPr>
              <w:spacing w:after="0"/>
              <w:jc w:val="right"/>
            </w:pPr>
            <w:r w:rsidRPr="0077510A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1CB58C" w14:textId="1FC7D662" w:rsidR="001D1028" w:rsidRDefault="001D1028" w:rsidP="001D1028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18 Feb</w:t>
            </w:r>
          </w:p>
          <w:p w14:paraId="06934576" w14:textId="5D8D3B73" w:rsidR="001D1028" w:rsidRPr="00473013" w:rsidRDefault="001D1028" w:rsidP="001D102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 </w:t>
            </w:r>
          </w:p>
          <w:p w14:paraId="4F5C5285" w14:textId="5827B9E0" w:rsidR="001D1028" w:rsidRDefault="001D1028" w:rsidP="001D1028">
            <w:pPr>
              <w:spacing w:after="0"/>
              <w:jc w:val="right"/>
            </w:pP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6A0D65" w14:textId="66BC47A9" w:rsidR="001D1028" w:rsidRDefault="001D1028" w:rsidP="001D1028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19 Feb</w:t>
            </w:r>
          </w:p>
          <w:p w14:paraId="0D5395C6" w14:textId="0E2E8E83" w:rsidR="001D1028" w:rsidRPr="00473013" w:rsidRDefault="001D1028" w:rsidP="001D1028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  <w:p w14:paraId="23D68592" w14:textId="45E30508" w:rsidR="001D1028" w:rsidRPr="00F11934" w:rsidRDefault="001D1028" w:rsidP="001D1028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CEEFED" w14:textId="30666FA2" w:rsidR="001D1028" w:rsidRDefault="001D1028" w:rsidP="001D1028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20 Feb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FBEA35" w14:textId="77777777" w:rsidR="001D1028" w:rsidRDefault="001D1028" w:rsidP="001D1028">
            <w:pPr>
              <w:shd w:val="clear" w:color="auto" w:fill="D6E3BC" w:themeFill="accent3" w:themeFillTint="66"/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21 Feb</w:t>
            </w:r>
          </w:p>
          <w:p w14:paraId="5870B464" w14:textId="43841FC5" w:rsidR="001D1028" w:rsidRPr="001D1028" w:rsidRDefault="001D1028" w:rsidP="001D1028">
            <w:pPr>
              <w:shd w:val="clear" w:color="auto" w:fill="D6E3BC" w:themeFill="accent3" w:themeFillTint="66"/>
              <w:spacing w:after="0"/>
              <w:jc w:val="right"/>
              <w:rPr>
                <w:b/>
                <w:color w:val="FFFFFF" w:themeColor="background1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Census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C5433B" w14:textId="53E54153" w:rsidR="001D1028" w:rsidRPr="001D1028" w:rsidRDefault="001D1028" w:rsidP="001D1028">
            <w:pPr>
              <w:spacing w:after="0"/>
              <w:jc w:val="right"/>
            </w:pPr>
            <w:r w:rsidRPr="001D1028">
              <w:rPr>
                <w:b/>
                <w:sz w:val="16"/>
                <w:szCs w:val="16"/>
                <w:lang w:val="en-US"/>
                <w14:ligatures w14:val="none"/>
              </w:rPr>
              <w:t>22 Feb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9053DC" w14:textId="77777777" w:rsidR="001D1028" w:rsidRDefault="001D1028" w:rsidP="001D1028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23 Feb</w:t>
            </w:r>
          </w:p>
          <w:p w14:paraId="5F9229CF" w14:textId="77777777" w:rsidR="001D1028" w:rsidRDefault="001D1028" w:rsidP="001D1028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</w:p>
          <w:p w14:paraId="08D72603" w14:textId="77777777" w:rsidR="001D1028" w:rsidRDefault="001D1028" w:rsidP="001D1028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</w:p>
          <w:p w14:paraId="08B125A6" w14:textId="055AD62D" w:rsidR="001D1028" w:rsidRDefault="001D1028" w:rsidP="001D1028">
            <w:pPr>
              <w:spacing w:after="0"/>
              <w:jc w:val="right"/>
            </w:pPr>
          </w:p>
        </w:tc>
      </w:tr>
      <w:tr w:rsidR="003D7F77" w14:paraId="1626386F" w14:textId="77777777" w:rsidTr="00107FD6">
        <w:trPr>
          <w:trHeight w:val="646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52B6CE" w14:textId="77777777" w:rsidR="00660146" w:rsidRPr="00741488" w:rsidRDefault="00660146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4</w:t>
            </w:r>
          </w:p>
          <w:p w14:paraId="41FEBED8" w14:textId="1F3BD494" w:rsidR="00741488" w:rsidRPr="0025581B" w:rsidRDefault="00741488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6"/>
                <w:szCs w:val="16"/>
                <w:lang w:val="en-US"/>
                <w14:ligatures w14:val="none"/>
              </w:rPr>
            </w:pPr>
            <w:r w:rsidRPr="0025581B">
              <w:rPr>
                <w:b/>
                <w:sz w:val="16"/>
                <w:szCs w:val="16"/>
                <w:lang w:val="en-US"/>
              </w:rPr>
              <w:t>Academic Integrity week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10C734" w14:textId="78073B5E" w:rsidR="00660146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 xml:space="preserve">24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  <w:p w14:paraId="0CF46C9F" w14:textId="2B1DE200" w:rsidR="00455FE4" w:rsidRPr="00473013" w:rsidRDefault="00455FE4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47301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64EC4E57" w14:textId="5AA58008" w:rsidR="00D524F3" w:rsidRDefault="00D524F3" w:rsidP="00B67393">
            <w:pPr>
              <w:spacing w:after="0"/>
              <w:jc w:val="center"/>
            </w:pP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52BC25" w14:textId="4B65BC49" w:rsidR="00660146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25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  <w:p w14:paraId="588652B2" w14:textId="3473EC7F" w:rsidR="00F11934" w:rsidRPr="003D7F77" w:rsidRDefault="00455FE4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623B6" w14:textId="01A9FB75" w:rsidR="00660146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26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  <w:p w14:paraId="341F5081" w14:textId="5E449D73" w:rsidR="00F11934" w:rsidRPr="003D7F77" w:rsidRDefault="00455FE4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603689" w14:textId="4F2B8F3E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27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8FF28" w14:textId="7DA2D98F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28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01961F" w14:textId="13B456C9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29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B0351">
              <w:rPr>
                <w:b/>
                <w:sz w:val="16"/>
                <w:szCs w:val="16"/>
                <w:lang w:val="en-US"/>
                <w14:ligatures w14:val="none"/>
              </w:rPr>
              <w:t>Feb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E8EF04" w14:textId="782EF681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 Mar</w:t>
            </w:r>
            <w:r>
              <w:t xml:space="preserve"> </w:t>
            </w:r>
          </w:p>
        </w:tc>
      </w:tr>
      <w:tr w:rsidR="0032367E" w14:paraId="3F2D6B59" w14:textId="77777777" w:rsidTr="00107FD6">
        <w:trPr>
          <w:trHeight w:val="646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4FB4D8" w14:textId="77777777" w:rsidR="00660146" w:rsidRPr="00741488" w:rsidRDefault="00660146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5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C0AD10" w14:textId="77777777" w:rsidR="00660146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  <w14:ligatures w14:val="none"/>
              </w:rPr>
              <w:t>Mar</w:t>
            </w:r>
          </w:p>
          <w:p w14:paraId="33D996FD" w14:textId="739EC33A" w:rsidR="00B67393" w:rsidRDefault="00B67393" w:rsidP="001D1028">
            <w:pPr>
              <w:spacing w:after="0" w:line="240" w:lineRule="auto"/>
              <w:jc w:val="right"/>
            </w:pP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61768D" w14:textId="560502B6" w:rsidR="00660146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3 Mar</w:t>
            </w:r>
          </w:p>
          <w:p w14:paraId="3D823D8E" w14:textId="351BDD42" w:rsidR="00F11934" w:rsidRDefault="00F11934" w:rsidP="001D1028">
            <w:pPr>
              <w:spacing w:after="0" w:line="240" w:lineRule="auto"/>
              <w:jc w:val="right"/>
            </w:pP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53A5E1" w14:textId="3EFB4B95" w:rsidR="00660146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4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  <w14:ligatures w14:val="none"/>
              </w:rPr>
              <w:t>Mar</w:t>
            </w:r>
          </w:p>
          <w:p w14:paraId="48803BAA" w14:textId="7C1C80C0" w:rsidR="00F11934" w:rsidRDefault="00F11934" w:rsidP="001D1028">
            <w:pPr>
              <w:spacing w:after="0" w:line="240" w:lineRule="auto"/>
              <w:jc w:val="right"/>
            </w:pP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7DC2BE" w14:textId="0FF794E0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5</w:t>
            </w:r>
            <w:r w:rsidR="00D524F3">
              <w:rPr>
                <w:b/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  <w14:ligatures w14:val="none"/>
              </w:rPr>
              <w:t xml:space="preserve">Mar 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A4F8FF" w14:textId="660E9DC4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6 Mar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F11FC8" w14:textId="3F91BB4F" w:rsidR="00660146" w:rsidRDefault="007A51DD" w:rsidP="00492C1C">
            <w:pPr>
              <w:spacing w:after="0"/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7 Mar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1CB2EE" w14:textId="77777777" w:rsidR="00660146" w:rsidRDefault="007A51DD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8 Mar</w:t>
            </w:r>
          </w:p>
          <w:p w14:paraId="70459F8D" w14:textId="77777777" w:rsidR="001D1028" w:rsidRDefault="001D1028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</w:p>
          <w:p w14:paraId="33F5935D" w14:textId="77777777" w:rsidR="001D1028" w:rsidRDefault="001D1028" w:rsidP="00492C1C">
            <w:pPr>
              <w:spacing w:after="0"/>
              <w:jc w:val="right"/>
            </w:pPr>
          </w:p>
          <w:p w14:paraId="115D30FF" w14:textId="62E98739" w:rsidR="001D1028" w:rsidRDefault="001D1028" w:rsidP="00492C1C">
            <w:pPr>
              <w:spacing w:after="0"/>
              <w:jc w:val="right"/>
            </w:pPr>
          </w:p>
        </w:tc>
      </w:tr>
      <w:tr w:rsidR="00660146" w14:paraId="163D422F" w14:textId="77777777" w:rsidTr="000A79F9">
        <w:trPr>
          <w:trHeight w:val="646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7BFE76" w14:textId="77777777" w:rsidR="00660146" w:rsidRPr="00741488" w:rsidRDefault="00660146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6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CD902" w14:textId="3CFF2832" w:rsidR="00660146" w:rsidRDefault="007A51DD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9 Mar</w:t>
            </w:r>
          </w:p>
          <w:p w14:paraId="23B5DB82" w14:textId="13CD011F" w:rsidR="000A79F9" w:rsidRDefault="000A79F9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Public Holiday</w:t>
            </w:r>
            <w:r>
              <w:rPr>
                <w:b/>
                <w:sz w:val="16"/>
                <w:szCs w:val="16"/>
                <w:lang w:val="en-US"/>
                <w14:ligatures w14:val="none"/>
              </w:rPr>
              <w:t xml:space="preserve"> (VIC)</w:t>
            </w:r>
          </w:p>
          <w:p w14:paraId="4BDDD97F" w14:textId="7EF57ADC" w:rsidR="006817A6" w:rsidRDefault="006817A6" w:rsidP="00492C1C">
            <w:pPr>
              <w:spacing w:after="0"/>
              <w:jc w:val="right"/>
            </w:pP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414CCA" w14:textId="7F772F4C" w:rsidR="00660146" w:rsidRDefault="007A51DD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 xml:space="preserve">10 Mar </w:t>
            </w:r>
          </w:p>
          <w:p w14:paraId="091D6217" w14:textId="3DEF42EE" w:rsidR="003D7F77" w:rsidRPr="00473013" w:rsidRDefault="003D7F77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 </w:t>
            </w:r>
          </w:p>
          <w:p w14:paraId="18EDB4CE" w14:textId="76CC4A27" w:rsidR="00F11934" w:rsidRDefault="00F11934" w:rsidP="00492C1C">
            <w:pPr>
              <w:spacing w:after="0"/>
              <w:jc w:val="right"/>
            </w:pP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018E2" w14:textId="07F95209" w:rsidR="00660146" w:rsidRDefault="007A51DD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11</w:t>
            </w:r>
            <w:r w:rsidR="00D524F3"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Mar</w:t>
            </w:r>
          </w:p>
          <w:p w14:paraId="723E0A3D" w14:textId="4748CEBE" w:rsidR="00F11934" w:rsidRDefault="00F11934" w:rsidP="001D1028">
            <w:pPr>
              <w:spacing w:after="0" w:line="240" w:lineRule="auto"/>
              <w:jc w:val="right"/>
            </w:pP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1BCA55" w14:textId="117A0452" w:rsidR="00660146" w:rsidRDefault="007A51DD" w:rsidP="00492C1C">
            <w:pPr>
              <w:spacing w:after="0"/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12 Mar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2E089B" w14:textId="1285308C" w:rsidR="00660146" w:rsidRDefault="007A51DD" w:rsidP="00492C1C">
            <w:pPr>
              <w:spacing w:after="0"/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13 Mar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0CE11A" w14:textId="020980E8" w:rsidR="00660146" w:rsidRDefault="007A51DD" w:rsidP="00492C1C">
            <w:pPr>
              <w:spacing w:after="0"/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14 Mar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2A4756" w14:textId="77777777" w:rsidR="00660146" w:rsidRDefault="007A51DD" w:rsidP="001D1028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15 Mar</w:t>
            </w:r>
          </w:p>
          <w:p w14:paraId="53A0B66F" w14:textId="77777777" w:rsidR="001D1028" w:rsidRDefault="001D1028" w:rsidP="001D1028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</w:p>
          <w:p w14:paraId="6F030BD3" w14:textId="77777777" w:rsidR="001D1028" w:rsidRDefault="001D1028" w:rsidP="001D1028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</w:p>
          <w:p w14:paraId="28245E2A" w14:textId="57839BF6" w:rsidR="001D1028" w:rsidRPr="001D1028" w:rsidRDefault="001D1028" w:rsidP="001D1028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</w:p>
        </w:tc>
      </w:tr>
      <w:tr w:rsidR="003D7F77" w14:paraId="6149CB4F" w14:textId="77777777" w:rsidTr="00107FD6">
        <w:trPr>
          <w:trHeight w:val="612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1714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20BF25" w14:textId="516651AB" w:rsidR="00660146" w:rsidRPr="00741488" w:rsidRDefault="00660146" w:rsidP="00492C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7</w:t>
            </w: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br/>
            </w:r>
            <w:r w:rsidR="0025581B" w:rsidRPr="003D7F77">
              <w:rPr>
                <w:b/>
                <w:sz w:val="16"/>
                <w:szCs w:val="16"/>
                <w:lang w:val="en-US"/>
              </w:rPr>
              <w:t>Study</w:t>
            </w:r>
            <w:r w:rsidRPr="003D7F77">
              <w:rPr>
                <w:b/>
                <w:sz w:val="16"/>
                <w:szCs w:val="16"/>
                <w:lang w:val="en-US"/>
              </w:rPr>
              <w:t xml:space="preserve"> Week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1714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51BF83" w14:textId="12B92C72" w:rsidR="00660146" w:rsidRDefault="007A51DD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16 Mar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1714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E4DFD9" w14:textId="7A05D8A3" w:rsidR="007A51DD" w:rsidRDefault="007A51DD" w:rsidP="00492C1C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 xml:space="preserve">                            17 Mar</w:t>
            </w:r>
            <w:r w:rsidRPr="0074110B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312CF2F6" w14:textId="2A773B11" w:rsidR="00741488" w:rsidRDefault="00741488" w:rsidP="0032367E">
            <w:pPr>
              <w:spacing w:after="0"/>
              <w:jc w:val="right"/>
            </w:pP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1714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719033" w14:textId="6E90B542" w:rsidR="00660146" w:rsidRDefault="007A51DD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18 Mar</w:t>
            </w: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1714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B5BD49" w14:textId="51863BF6" w:rsidR="00660146" w:rsidRDefault="007A51DD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19 Mar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1714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2B5B4E" w14:textId="23059748" w:rsidR="00660146" w:rsidRDefault="007A51DD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20 Mar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1714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5AAB9C" w14:textId="00AC7402" w:rsidR="00660146" w:rsidRDefault="007A51DD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 xml:space="preserve">21 Mar 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1714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A6E16E" w14:textId="77777777" w:rsidR="00660146" w:rsidRDefault="007A51DD" w:rsidP="00492C1C">
            <w:pPr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22 Mar</w:t>
            </w:r>
          </w:p>
          <w:p w14:paraId="71764534" w14:textId="6D22E4A5" w:rsidR="001D1028" w:rsidRDefault="001D1028" w:rsidP="001D1028"/>
        </w:tc>
      </w:tr>
      <w:tr w:rsidR="00493790" w14:paraId="69554A9B" w14:textId="77777777" w:rsidTr="00107FD6">
        <w:trPr>
          <w:trHeight w:val="646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09736F" w14:textId="77777777" w:rsidR="00660146" w:rsidRPr="00741488" w:rsidRDefault="00660146" w:rsidP="00492C1C">
            <w:pPr>
              <w:widowControl w:val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8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1F592" w14:textId="77777777" w:rsidR="00660146" w:rsidRDefault="007A51DD" w:rsidP="00B67393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23 Mar</w:t>
            </w:r>
          </w:p>
          <w:p w14:paraId="709E4C14" w14:textId="1EE77011" w:rsidR="00B67393" w:rsidRPr="003D7F77" w:rsidRDefault="003D7F77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47301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7F5261" w14:textId="58E37BBA" w:rsidR="007A51DD" w:rsidRDefault="007A51DD" w:rsidP="00B67393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 xml:space="preserve">24 Mar </w:t>
            </w:r>
          </w:p>
          <w:p w14:paraId="03D9848B" w14:textId="2FC2FA38" w:rsidR="00D524F3" w:rsidRPr="003D7F77" w:rsidRDefault="003D7F77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05828E" w14:textId="77777777" w:rsidR="0028644F" w:rsidRDefault="007A51DD" w:rsidP="00492C1C">
            <w:pPr>
              <w:spacing w:after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25 Mar</w:t>
            </w:r>
            <w:r w:rsidRPr="00473013">
              <w:rPr>
                <w:sz w:val="12"/>
                <w:szCs w:val="12"/>
                <w:lang w:val="en-US"/>
              </w:rPr>
              <w:t xml:space="preserve"> </w:t>
            </w:r>
            <w:r w:rsidR="0028644F" w:rsidRPr="00473013">
              <w:rPr>
                <w:sz w:val="12"/>
                <w:szCs w:val="12"/>
                <w:lang w:val="en-US"/>
              </w:rPr>
              <w:t xml:space="preserve"> </w:t>
            </w:r>
          </w:p>
          <w:p w14:paraId="4ABE83EA" w14:textId="6605F91A" w:rsidR="00B67393" w:rsidRPr="003D7F77" w:rsidRDefault="00B67393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47301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D7836D" w14:textId="31FB81FF" w:rsidR="00660146" w:rsidRDefault="007A51DD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26 Mar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990CA" w14:textId="3985902A" w:rsidR="00660146" w:rsidRDefault="007A51DD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27 Mar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464F5" w14:textId="79F3BADF" w:rsidR="00660146" w:rsidRDefault="007A51DD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28 Mar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544597" w14:textId="77777777" w:rsidR="00660146" w:rsidRDefault="007A51DD" w:rsidP="00492C1C">
            <w:pPr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29 Mar</w:t>
            </w:r>
          </w:p>
          <w:p w14:paraId="5BF1E118" w14:textId="72FE834D" w:rsidR="001D1028" w:rsidRDefault="001D1028" w:rsidP="001D1028"/>
        </w:tc>
      </w:tr>
      <w:tr w:rsidR="00660146" w14:paraId="4F4BCD1F" w14:textId="77777777" w:rsidTr="00107FD6">
        <w:trPr>
          <w:trHeight w:val="646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1C03F0" w14:textId="77777777" w:rsidR="00660146" w:rsidRPr="00741488" w:rsidRDefault="00660146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9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237934" w14:textId="77777777" w:rsidR="00660146" w:rsidRDefault="007A51DD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30 Mar</w:t>
            </w:r>
          </w:p>
          <w:p w14:paraId="35CFC9AE" w14:textId="0E325495" w:rsidR="00B67393" w:rsidRPr="003D7F77" w:rsidRDefault="003D7F77" w:rsidP="003D7F7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84FFEE" w14:textId="2C358999" w:rsidR="00660146" w:rsidRDefault="007A51DD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31 Mar</w:t>
            </w:r>
          </w:p>
          <w:p w14:paraId="7F78FA97" w14:textId="3BE38E74" w:rsidR="0028644F" w:rsidRPr="003D7F77" w:rsidRDefault="003D7F77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E5194F" w14:textId="41340641" w:rsidR="00660146" w:rsidRDefault="007A51DD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 Apr</w:t>
            </w:r>
          </w:p>
          <w:p w14:paraId="5F325FA6" w14:textId="67A7506B" w:rsidR="0028644F" w:rsidRPr="003D7F77" w:rsidRDefault="003D7F77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C3EFA" w14:textId="7E4665A6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 Apr</w:t>
            </w:r>
          </w:p>
          <w:p w14:paraId="2A8C599E" w14:textId="23A2C495" w:rsidR="00660146" w:rsidRDefault="00660146" w:rsidP="00492C1C">
            <w:pPr>
              <w:spacing w:after="0"/>
              <w:jc w:val="right"/>
            </w:pP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C230EC" w14:textId="77B8DB17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 Apr</w:t>
            </w:r>
          </w:p>
          <w:p w14:paraId="6556D4F8" w14:textId="6DB696C0" w:rsidR="00660146" w:rsidRDefault="00660146" w:rsidP="00492C1C">
            <w:pPr>
              <w:spacing w:after="0"/>
              <w:jc w:val="right"/>
            </w:pP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7B9574" w14:textId="7BDBF0A3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4 Apr</w:t>
            </w:r>
          </w:p>
          <w:p w14:paraId="4F350E60" w14:textId="09BA05C2" w:rsidR="00660146" w:rsidRDefault="00660146" w:rsidP="00492C1C">
            <w:pPr>
              <w:spacing w:after="0"/>
              <w:jc w:val="right"/>
            </w:pP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E5E486" w14:textId="21B002FD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5 Apr</w:t>
            </w:r>
          </w:p>
          <w:p w14:paraId="5CECDD0E" w14:textId="77777777" w:rsidR="00660146" w:rsidRDefault="00660146" w:rsidP="00492C1C">
            <w:pPr>
              <w:spacing w:after="0"/>
              <w:jc w:val="right"/>
            </w:pPr>
          </w:p>
          <w:p w14:paraId="639237E4" w14:textId="77777777" w:rsidR="001D1028" w:rsidRDefault="001D1028" w:rsidP="00492C1C">
            <w:pPr>
              <w:spacing w:after="0"/>
              <w:jc w:val="right"/>
            </w:pPr>
          </w:p>
          <w:p w14:paraId="41756260" w14:textId="05E955EE" w:rsidR="001D1028" w:rsidRDefault="001D1028" w:rsidP="00492C1C">
            <w:pPr>
              <w:spacing w:after="0"/>
              <w:jc w:val="right"/>
            </w:pPr>
          </w:p>
        </w:tc>
      </w:tr>
      <w:tr w:rsidR="0032367E" w14:paraId="01D9972F" w14:textId="77777777" w:rsidTr="00107FD6">
        <w:trPr>
          <w:trHeight w:val="772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090CB5" w14:textId="1EFB7D62" w:rsidR="00741488" w:rsidRPr="00741488" w:rsidRDefault="00660146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10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B49FEB" w14:textId="24DA3BDE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6 Apr</w:t>
            </w:r>
          </w:p>
          <w:p w14:paraId="38394B8E" w14:textId="18C4F556" w:rsidR="00660146" w:rsidRPr="003D7F77" w:rsidRDefault="003D7F77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47301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BB902A" w14:textId="4F769B87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7 Apr</w:t>
            </w:r>
          </w:p>
          <w:p w14:paraId="09144B39" w14:textId="57049D43" w:rsidR="0028644F" w:rsidRDefault="0028644F" w:rsidP="00492C1C">
            <w:pPr>
              <w:spacing w:after="0"/>
              <w:jc w:val="right"/>
            </w:pP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3957D2" w14:textId="2AF73AED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8 Apr</w:t>
            </w:r>
          </w:p>
          <w:p w14:paraId="6A968BDE" w14:textId="6711F5F2" w:rsidR="0028644F" w:rsidRPr="003D7F77" w:rsidRDefault="003D7F77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755CD" w14:textId="5AF29072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9 Apr</w:t>
            </w:r>
          </w:p>
          <w:p w14:paraId="2C80AC66" w14:textId="269C5C54" w:rsidR="00660146" w:rsidRPr="00090386" w:rsidRDefault="00660146" w:rsidP="00492C1C">
            <w:pPr>
              <w:widowControl w:val="0"/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6CB17D" w14:textId="56E1CE8B" w:rsidR="007A51DD" w:rsidRPr="006817A6" w:rsidRDefault="007A51DD" w:rsidP="007A51DD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6817A6">
              <w:rPr>
                <w:b/>
                <w:sz w:val="16"/>
                <w:szCs w:val="16"/>
                <w:lang w:val="en-US"/>
                <w14:ligatures w14:val="none"/>
              </w:rPr>
              <w:t>10 Apr</w:t>
            </w:r>
          </w:p>
          <w:p w14:paraId="5F629C58" w14:textId="33937DF7" w:rsidR="00660146" w:rsidRPr="006817A6" w:rsidRDefault="006817A6" w:rsidP="00492C1C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6817A6">
              <w:rPr>
                <w:b/>
                <w:sz w:val="16"/>
                <w:szCs w:val="16"/>
                <w:lang w:val="en-US"/>
                <w14:ligatures w14:val="none"/>
              </w:rPr>
              <w:t>Good Friday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A1A7E2" w14:textId="18B24186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11 Apr</w:t>
            </w:r>
          </w:p>
          <w:p w14:paraId="6514CD42" w14:textId="2FBD84F0" w:rsidR="00660146" w:rsidRPr="00847381" w:rsidRDefault="00660146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12ADDC" w14:textId="48A4B7E0" w:rsidR="007A51DD" w:rsidRDefault="007A51DD" w:rsidP="007A51DD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12 Apr</w:t>
            </w:r>
          </w:p>
          <w:p w14:paraId="6A134F64" w14:textId="098882E8" w:rsidR="00660146" w:rsidRDefault="00660146" w:rsidP="00492C1C">
            <w:pPr>
              <w:spacing w:after="0"/>
              <w:jc w:val="right"/>
            </w:pPr>
          </w:p>
        </w:tc>
      </w:tr>
      <w:tr w:rsidR="00660146" w14:paraId="625762BB" w14:textId="77777777" w:rsidTr="00107FD6">
        <w:trPr>
          <w:trHeight w:val="711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89901D" w14:textId="77777777" w:rsidR="00660146" w:rsidRPr="00741488" w:rsidRDefault="00660146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>11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6D763" w14:textId="77777777" w:rsidR="00660146" w:rsidRDefault="00131955" w:rsidP="00492C1C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13 Apr</w:t>
            </w:r>
          </w:p>
          <w:p w14:paraId="1F6A5832" w14:textId="1A5BE07C" w:rsidR="006817A6" w:rsidRDefault="006817A6" w:rsidP="00492C1C">
            <w:pPr>
              <w:spacing w:after="0"/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Easter Monday</w:t>
            </w: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DAD99A" w14:textId="59DAA64F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14 Apr</w:t>
            </w:r>
          </w:p>
          <w:p w14:paraId="4DC62E5C" w14:textId="37152041" w:rsidR="0028644F" w:rsidRPr="003D7F77" w:rsidRDefault="003D7F77" w:rsidP="003D7F77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2B1BD6" w14:textId="74D7B33C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15 Apr</w:t>
            </w:r>
          </w:p>
          <w:p w14:paraId="46ED621A" w14:textId="40832133" w:rsidR="0028644F" w:rsidRPr="003D7F77" w:rsidRDefault="003D7F77" w:rsidP="0032367E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751EC6">
              <w:rPr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2C8394" w14:textId="29C094A4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16 Apr</w:t>
            </w:r>
          </w:p>
          <w:p w14:paraId="1BD961C1" w14:textId="1204047A" w:rsidR="00660146" w:rsidRDefault="00660146" w:rsidP="00492C1C">
            <w:pPr>
              <w:spacing w:after="0"/>
              <w:jc w:val="right"/>
            </w:pP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39801D" w14:textId="69F4C1A8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17 Apr</w:t>
            </w:r>
          </w:p>
          <w:p w14:paraId="7D87E893" w14:textId="5C13232E" w:rsidR="00660146" w:rsidRDefault="00660146" w:rsidP="00492C1C">
            <w:pPr>
              <w:spacing w:after="0"/>
              <w:jc w:val="right"/>
            </w:pP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61DBF3" w14:textId="393FA0EA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18 Apr</w:t>
            </w:r>
          </w:p>
          <w:p w14:paraId="61F249D5" w14:textId="6DB64429" w:rsidR="00660146" w:rsidRDefault="00660146" w:rsidP="00492C1C">
            <w:pPr>
              <w:spacing w:after="0"/>
              <w:jc w:val="right"/>
            </w:pP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E752AF" w14:textId="195BE356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19 Apr</w:t>
            </w:r>
          </w:p>
          <w:p w14:paraId="31D13589" w14:textId="77777777" w:rsidR="00660146" w:rsidRDefault="00660146" w:rsidP="00492C1C">
            <w:pPr>
              <w:spacing w:after="0"/>
              <w:jc w:val="right"/>
            </w:pPr>
          </w:p>
          <w:p w14:paraId="036AB640" w14:textId="77777777" w:rsidR="001D1028" w:rsidRDefault="001D1028" w:rsidP="00492C1C">
            <w:pPr>
              <w:spacing w:after="0"/>
              <w:jc w:val="right"/>
            </w:pPr>
          </w:p>
          <w:p w14:paraId="27076917" w14:textId="41FF8A55" w:rsidR="001D1028" w:rsidRDefault="001D1028" w:rsidP="00492C1C">
            <w:pPr>
              <w:spacing w:after="0"/>
              <w:jc w:val="right"/>
            </w:pPr>
          </w:p>
        </w:tc>
      </w:tr>
      <w:tr w:rsidR="00660146" w14:paraId="18F2D3E7" w14:textId="77777777" w:rsidTr="00107FD6">
        <w:trPr>
          <w:trHeight w:val="766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7395CC" w14:textId="77777777" w:rsidR="00660146" w:rsidRPr="0028644F" w:rsidRDefault="00660146" w:rsidP="00492C1C">
            <w:pPr>
              <w:widowControl w:val="0"/>
              <w:spacing w:after="0"/>
              <w:jc w:val="center"/>
              <w:rPr>
                <w:rFonts w:ascii="Baskerville Old Face" w:hAnsi="Baskerville Old Face"/>
                <w:b/>
                <w:sz w:val="16"/>
                <w:szCs w:val="16"/>
                <w:lang w:val="en-US"/>
                <w14:ligatures w14:val="none"/>
              </w:rPr>
            </w:pPr>
            <w:r w:rsidRPr="0028644F">
              <w:rPr>
                <w:rFonts w:ascii="Baskerville Old Face" w:hAnsi="Baskerville Old Face"/>
                <w:b/>
                <w:sz w:val="16"/>
                <w:szCs w:val="16"/>
                <w:lang w:val="en-US"/>
                <w14:ligatures w14:val="none"/>
              </w:rPr>
              <w:t>12</w:t>
            </w:r>
          </w:p>
          <w:p w14:paraId="3C38B8DC" w14:textId="77777777" w:rsidR="003D7F77" w:rsidRDefault="00493790" w:rsidP="003D7F77">
            <w:pPr>
              <w:widowControl w:val="0"/>
              <w:spacing w:after="0" w:line="286" w:lineRule="auto"/>
              <w:ind w:left="176" w:hanging="176"/>
              <w:jc w:val="center"/>
              <w:rPr>
                <w:rFonts w:ascii="Baskerville Old Face" w:hAnsi="Baskerville Old Face"/>
                <w:b/>
                <w:sz w:val="12"/>
                <w:szCs w:val="12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US"/>
                <w14:ligatures w14:val="none"/>
              </w:rPr>
              <w:t>S</w:t>
            </w:r>
            <w:r w:rsidR="00660146" w:rsidRPr="00493790">
              <w:rPr>
                <w:rFonts w:ascii="Arial" w:hAnsi="Arial" w:cs="Arial"/>
                <w:b/>
                <w:sz w:val="12"/>
                <w:szCs w:val="12"/>
                <w:lang w:val="en-US"/>
                <w14:ligatures w14:val="none"/>
              </w:rPr>
              <w:t xml:space="preserve">tudy </w:t>
            </w:r>
            <w:r w:rsidRPr="00493790">
              <w:rPr>
                <w:rFonts w:ascii="Arial" w:hAnsi="Arial" w:cs="Arial"/>
                <w:b/>
                <w:sz w:val="12"/>
                <w:szCs w:val="12"/>
                <w:lang w:val="en-US"/>
                <w14:ligatures w14:val="none"/>
              </w:rPr>
              <w:t>W</w:t>
            </w:r>
            <w:r w:rsidR="00660146" w:rsidRPr="00493790">
              <w:rPr>
                <w:rFonts w:ascii="Arial" w:hAnsi="Arial" w:cs="Arial"/>
                <w:b/>
                <w:sz w:val="12"/>
                <w:szCs w:val="12"/>
                <w:lang w:val="en-US"/>
                <w14:ligatures w14:val="none"/>
              </w:rPr>
              <w:t>eek</w:t>
            </w:r>
          </w:p>
          <w:p w14:paraId="6646823B" w14:textId="20BAE039" w:rsidR="00660146" w:rsidRPr="00493790" w:rsidRDefault="00660146" w:rsidP="003D7F77">
            <w:pPr>
              <w:widowControl w:val="0"/>
              <w:spacing w:after="0" w:line="286" w:lineRule="auto"/>
              <w:ind w:left="176" w:hanging="176"/>
              <w:rPr>
                <w:rFonts w:ascii="Baskerville Old Face" w:hAnsi="Baskerville Old Face"/>
                <w:b/>
                <w:sz w:val="12"/>
                <w:szCs w:val="12"/>
                <w:lang w:val="en-US"/>
                <w14:ligatures w14:val="none"/>
              </w:rPr>
            </w:pPr>
            <w:r w:rsidRPr="00493790">
              <w:rPr>
                <w:rFonts w:ascii="Baskerville Old Face" w:hAnsi="Baskerville Old Face"/>
                <w:b/>
                <w:sz w:val="12"/>
                <w:szCs w:val="12"/>
                <w:lang w:val="en-US"/>
                <w14:ligatures w14:val="none"/>
              </w:rPr>
              <w:t>(Psychological Sciences)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3D5476" w14:textId="0D9C6DC0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20 Apr</w:t>
            </w:r>
          </w:p>
          <w:p w14:paraId="39FF0A72" w14:textId="752D12F6" w:rsidR="00660146" w:rsidRDefault="00660146" w:rsidP="00492C1C">
            <w:pPr>
              <w:jc w:val="right"/>
            </w:pPr>
          </w:p>
        </w:tc>
        <w:tc>
          <w:tcPr>
            <w:tcW w:w="1540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36A07" w14:textId="38275E1E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21 Apr</w:t>
            </w:r>
          </w:p>
          <w:p w14:paraId="0840784E" w14:textId="452B13CD" w:rsidR="00660146" w:rsidRDefault="00660146" w:rsidP="00492C1C">
            <w:pPr>
              <w:jc w:val="right"/>
            </w:pPr>
          </w:p>
        </w:tc>
        <w:tc>
          <w:tcPr>
            <w:tcW w:w="1656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530CC" w14:textId="6061C18C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22 Apr</w:t>
            </w:r>
          </w:p>
          <w:p w14:paraId="2C54075A" w14:textId="59527AFD" w:rsidR="00630BDA" w:rsidRPr="00630BDA" w:rsidRDefault="00630BDA" w:rsidP="00492C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C6B5F0" w14:textId="0573B6BB" w:rsidR="0028644F" w:rsidRPr="0032367E" w:rsidRDefault="00131955" w:rsidP="0032367E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23 Apr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398659" w14:textId="536F0118" w:rsidR="00660146" w:rsidRPr="003D7F77" w:rsidRDefault="00131955" w:rsidP="003D7F77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24 Apr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0B5B16" w14:textId="39932BE6" w:rsidR="00131955" w:rsidRPr="006817A6" w:rsidRDefault="00131955" w:rsidP="00131955">
            <w:pPr>
              <w:spacing w:after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6817A6">
              <w:rPr>
                <w:b/>
                <w:sz w:val="16"/>
                <w:szCs w:val="16"/>
                <w:lang w:val="en-US"/>
                <w14:ligatures w14:val="none"/>
              </w:rPr>
              <w:t>25 Apr</w:t>
            </w:r>
          </w:p>
          <w:p w14:paraId="18E3E5E4" w14:textId="38BE9061" w:rsidR="00660146" w:rsidRPr="006817A6" w:rsidRDefault="006817A6" w:rsidP="00492C1C">
            <w:pPr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 w:rsidRPr="006817A6">
              <w:rPr>
                <w:b/>
                <w:sz w:val="16"/>
                <w:szCs w:val="16"/>
                <w:lang w:val="en-US"/>
                <w14:ligatures w14:val="none"/>
              </w:rPr>
              <w:t>ANZAC Day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C21B50" w14:textId="77777777" w:rsidR="00660146" w:rsidRDefault="00131955" w:rsidP="003D7F77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26 Apr</w:t>
            </w:r>
          </w:p>
          <w:p w14:paraId="7F9B2249" w14:textId="77777777" w:rsidR="001D1028" w:rsidRDefault="001D1028" w:rsidP="003D7F77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</w:p>
          <w:p w14:paraId="14DE89ED" w14:textId="77777777" w:rsidR="001D1028" w:rsidRDefault="001D1028" w:rsidP="003D7F77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</w:p>
          <w:p w14:paraId="79F7227B" w14:textId="7D7F39EF" w:rsidR="001D1028" w:rsidRPr="003D7F77" w:rsidRDefault="001D1028" w:rsidP="003D7F77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</w:p>
        </w:tc>
      </w:tr>
      <w:tr w:rsidR="0032367E" w14:paraId="62E2DDCB" w14:textId="77777777" w:rsidTr="00107FD6">
        <w:trPr>
          <w:trHeight w:val="688"/>
        </w:trPr>
        <w:tc>
          <w:tcPr>
            <w:tcW w:w="99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B80B47" w14:textId="77777777" w:rsidR="00660146" w:rsidRPr="00741488" w:rsidRDefault="00660146" w:rsidP="00492C1C">
            <w:pPr>
              <w:widowControl w:val="0"/>
              <w:jc w:val="center"/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</w:pPr>
            <w:r w:rsidRPr="00741488">
              <w:rPr>
                <w:rFonts w:ascii="Baskerville Old Face" w:hAnsi="Baskerville Old Face"/>
                <w:b/>
                <w:sz w:val="18"/>
                <w:szCs w:val="18"/>
                <w:lang w:val="en-US"/>
                <w14:ligatures w14:val="none"/>
              </w:rPr>
              <w:t xml:space="preserve">13 </w:t>
            </w:r>
          </w:p>
          <w:p w14:paraId="4D956BC6" w14:textId="77777777" w:rsidR="00660146" w:rsidRPr="00493790" w:rsidRDefault="00660146" w:rsidP="00492C1C">
            <w:pPr>
              <w:widowControl w:val="0"/>
              <w:spacing w:after="0" w:line="286" w:lineRule="auto"/>
              <w:jc w:val="center"/>
              <w:rPr>
                <w:rFonts w:ascii="Baskerville Old Face" w:hAnsi="Baskerville Old Face"/>
                <w:b/>
                <w:sz w:val="12"/>
                <w:szCs w:val="12"/>
                <w:lang w:val="en-US"/>
                <w14:ligatures w14:val="none"/>
              </w:rPr>
            </w:pPr>
            <w:r w:rsidRPr="00493790">
              <w:rPr>
                <w:rFonts w:ascii="Arial" w:hAnsi="Arial" w:cs="Arial"/>
                <w:b/>
                <w:sz w:val="12"/>
                <w:szCs w:val="12"/>
                <w:lang w:val="en-US"/>
                <w14:ligatures w14:val="none"/>
              </w:rPr>
              <w:t>Exam Week</w:t>
            </w:r>
            <w:r w:rsidRPr="00493790">
              <w:rPr>
                <w:rFonts w:ascii="Baskerville Old Face" w:hAnsi="Baskerville Old Face"/>
                <w:b/>
                <w:sz w:val="12"/>
                <w:szCs w:val="12"/>
                <w:lang w:val="en-US"/>
                <w14:ligatures w14:val="none"/>
              </w:rPr>
              <w:t xml:space="preserve"> (Psychological Sciences) </w:t>
            </w:r>
          </w:p>
        </w:tc>
        <w:tc>
          <w:tcPr>
            <w:tcW w:w="151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6526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B58D2D" w14:textId="6EF4AD3D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27 Apr</w:t>
            </w:r>
          </w:p>
          <w:p w14:paraId="7854619E" w14:textId="5BBCBD43" w:rsidR="00660146" w:rsidRDefault="00660146" w:rsidP="00492C1C">
            <w:pPr>
              <w:jc w:val="right"/>
            </w:pPr>
          </w:p>
        </w:tc>
        <w:tc>
          <w:tcPr>
            <w:tcW w:w="1540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FA1113" w14:textId="61CB2EF0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28 Apr</w:t>
            </w:r>
          </w:p>
          <w:p w14:paraId="5831F0AB" w14:textId="3BA6E709" w:rsidR="00660146" w:rsidRDefault="00660146" w:rsidP="00492C1C">
            <w:pPr>
              <w:jc w:val="right"/>
            </w:pPr>
          </w:p>
        </w:tc>
        <w:tc>
          <w:tcPr>
            <w:tcW w:w="1656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D35518" w14:textId="35BD6632" w:rsidR="00131955" w:rsidRDefault="00131955" w:rsidP="00131955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29 Apr</w:t>
            </w:r>
          </w:p>
          <w:p w14:paraId="0EEABD25" w14:textId="4AD4A539" w:rsidR="00660146" w:rsidRDefault="00660146" w:rsidP="00492C1C">
            <w:pPr>
              <w:jc w:val="right"/>
            </w:pPr>
          </w:p>
        </w:tc>
        <w:tc>
          <w:tcPr>
            <w:tcW w:w="1619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66F2EE" w14:textId="0450806A" w:rsidR="00660146" w:rsidRPr="0032367E" w:rsidRDefault="00131955" w:rsidP="0032367E">
            <w:pPr>
              <w:spacing w:after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30 Apr</w:t>
            </w:r>
          </w:p>
        </w:tc>
        <w:tc>
          <w:tcPr>
            <w:tcW w:w="1472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28109" w14:textId="629104F4" w:rsidR="00660146" w:rsidRDefault="00131955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 May</w:t>
            </w:r>
          </w:p>
        </w:tc>
        <w:tc>
          <w:tcPr>
            <w:tcW w:w="134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9CF150" w14:textId="4923E513" w:rsidR="00660146" w:rsidRDefault="00131955" w:rsidP="00492C1C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 May</w:t>
            </w:r>
          </w:p>
        </w:tc>
        <w:tc>
          <w:tcPr>
            <w:tcW w:w="1321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B419F2" w14:textId="77777777" w:rsidR="00660146" w:rsidRDefault="00131955" w:rsidP="00492C1C">
            <w:pPr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 May</w:t>
            </w:r>
          </w:p>
          <w:p w14:paraId="22E26900" w14:textId="18541502" w:rsidR="001D1028" w:rsidRDefault="001D1028" w:rsidP="001D1028"/>
        </w:tc>
      </w:tr>
    </w:tbl>
    <w:p w14:paraId="3463A8D0" w14:textId="42E49507" w:rsidR="00E85AA6" w:rsidRDefault="00E85AA6" w:rsidP="00EF4BD3">
      <w:pPr>
        <w:tabs>
          <w:tab w:val="left" w:pos="3210"/>
        </w:tabs>
        <w:jc w:val="center"/>
        <w:rPr>
          <w:rFonts w:ascii="Century Gothic" w:hAnsi="Century Gothic"/>
          <w:sz w:val="18"/>
          <w:szCs w:val="18"/>
          <w:lang w:val="en-US"/>
        </w:rPr>
      </w:pPr>
    </w:p>
    <w:sectPr w:rsidR="00E85AA6" w:rsidSect="0074770E">
      <w:headerReference w:type="default" r:id="rId7"/>
      <w:footerReference w:type="default" r:id="rId8"/>
      <w:pgSz w:w="11906" w:h="16838" w:code="9"/>
      <w:pgMar w:top="284" w:right="720" w:bottom="284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24925" w14:textId="77777777" w:rsidR="00A61669" w:rsidRDefault="00A61669" w:rsidP="004A13B1">
      <w:pPr>
        <w:spacing w:after="0" w:line="240" w:lineRule="auto"/>
      </w:pPr>
      <w:r>
        <w:separator/>
      </w:r>
    </w:p>
  </w:endnote>
  <w:endnote w:type="continuationSeparator" w:id="0">
    <w:p w14:paraId="7A384CD8" w14:textId="77777777" w:rsidR="00A61669" w:rsidRDefault="00A61669" w:rsidP="004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F15F" w14:textId="7F15A7AE" w:rsidR="003D7F77" w:rsidRDefault="003D7F77" w:rsidP="00493790">
    <w:pPr>
      <w:widowControl w:val="0"/>
      <w:spacing w:after="0" w:line="240" w:lineRule="auto"/>
      <w:jc w:val="center"/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</w:pPr>
    <w:bookmarkStart w:id="1" w:name="_Hlk26793315"/>
    <w:r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7456" behindDoc="0" locked="0" layoutInCell="1" allowOverlap="1" wp14:anchorId="35E607A4" wp14:editId="2A3250A5">
          <wp:simplePos x="0" y="0"/>
          <wp:positionH relativeFrom="rightMargin">
            <wp:posOffset>-302260</wp:posOffset>
          </wp:positionH>
          <wp:positionV relativeFrom="paragraph">
            <wp:posOffset>125095</wp:posOffset>
          </wp:positionV>
          <wp:extent cx="527120" cy="402590"/>
          <wp:effectExtent l="0" t="0" r="635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book ap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571" cy="402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0000FC" w14:textId="14FE692D" w:rsidR="00493790" w:rsidRDefault="0085057E" w:rsidP="00493790">
    <w:pPr>
      <w:widowControl w:val="0"/>
      <w:spacing w:after="0" w:line="240" w:lineRule="auto"/>
      <w:jc w:val="center"/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</w:pPr>
    <w:r w:rsidRPr="0024314D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>Student Learning Support</w:t>
    </w:r>
    <w:r w:rsidR="006817A6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>:</w:t>
    </w:r>
    <w:r w:rsidR="00493790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 xml:space="preserve"> </w:t>
    </w:r>
    <w:hyperlink r:id="rId2" w:history="1">
      <w:r w:rsidR="006817A6" w:rsidRPr="006817A6">
        <w:rPr>
          <w:rStyle w:val="Hyperlink"/>
          <w:color w:val="0070C0"/>
          <w:sz w:val="18"/>
          <w:szCs w:val="18"/>
          <w14:ligatures w14:val="none"/>
        </w:rPr>
        <w:t>http://sls.navitas-professional.edu.au/</w:t>
      </w:r>
    </w:hyperlink>
  </w:p>
  <w:bookmarkEnd w:id="1"/>
  <w:p w14:paraId="10F592A4" w14:textId="2667EEBC" w:rsidR="00493790" w:rsidRDefault="00493790" w:rsidP="00493790">
    <w:pPr>
      <w:widowControl w:val="0"/>
      <w:spacing w:after="0" w:line="240" w:lineRule="auto"/>
      <w:jc w:val="center"/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</w:pPr>
    <w:r w:rsidRPr="00493790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>T</w:t>
    </w:r>
    <w:r w:rsidR="006817A6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>2</w:t>
    </w:r>
    <w:r w:rsidRPr="00493790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 xml:space="preserve"> starts on </w:t>
    </w:r>
    <w:r w:rsidR="006817A6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>25</w:t>
    </w:r>
    <w:r w:rsidRPr="00493790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 xml:space="preserve"> </w:t>
    </w:r>
    <w:r w:rsidR="006817A6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>May</w:t>
    </w:r>
    <w:r w:rsidRPr="00493790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 xml:space="preserve"> 2020</w:t>
    </w:r>
  </w:p>
  <w:p w14:paraId="377F5A69" w14:textId="4E2F8B08" w:rsidR="0085057E" w:rsidRDefault="0085057E" w:rsidP="00493790">
    <w:pPr>
      <w:widowControl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016D9" w14:textId="77777777" w:rsidR="00A61669" w:rsidRDefault="00A61669" w:rsidP="004A13B1">
      <w:pPr>
        <w:spacing w:after="0" w:line="240" w:lineRule="auto"/>
      </w:pPr>
      <w:r>
        <w:separator/>
      </w:r>
    </w:p>
  </w:footnote>
  <w:footnote w:type="continuationSeparator" w:id="0">
    <w:p w14:paraId="7151AD11" w14:textId="77777777" w:rsidR="00A61669" w:rsidRDefault="00A61669" w:rsidP="004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856F" w14:textId="7B02C0A7" w:rsidR="0056173B" w:rsidRDefault="003A4D17" w:rsidP="003D7F77">
    <w:pPr>
      <w:widowControl w:val="0"/>
      <w:tabs>
        <w:tab w:val="left" w:pos="8222"/>
      </w:tabs>
      <w:spacing w:line="240" w:lineRule="auto"/>
      <w:rPr>
        <w:rFonts w:ascii="Century Gothic" w:hAnsi="Century Gothic"/>
        <w:b/>
        <w:bCs/>
        <w:color w:val="0070C0"/>
        <w:sz w:val="32"/>
        <w:szCs w:val="32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</w:pPr>
    <w:r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7B547E" wp14:editId="3C9D930D">
              <wp:simplePos x="0" y="0"/>
              <wp:positionH relativeFrom="margin">
                <wp:posOffset>1971675</wp:posOffset>
              </wp:positionH>
              <wp:positionV relativeFrom="paragraph">
                <wp:posOffset>-264795</wp:posOffset>
              </wp:positionV>
              <wp:extent cx="3409950" cy="45529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91AE4" w14:textId="42B5E3DB" w:rsidR="0056173B" w:rsidRPr="003D7F77" w:rsidRDefault="001D1028" w:rsidP="00DE2197">
                          <w:pPr>
                            <w:widowControl w:val="0"/>
                            <w:tabs>
                              <w:tab w:val="left" w:pos="8222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 xml:space="preserve">Student </w:t>
                          </w:r>
                          <w:r w:rsidR="0056173B" w:rsidRPr="003D7F77"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Planner</w:t>
                          </w:r>
                        </w:p>
                        <w:p w14:paraId="23F98A00" w14:textId="702D129C" w:rsidR="0056173B" w:rsidRPr="003D7F77" w:rsidRDefault="0056173B" w:rsidP="00DE2197">
                          <w:pPr>
                            <w:widowControl w:val="0"/>
                            <w:tabs>
                              <w:tab w:val="left" w:pos="8222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3D7F77"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T</w:t>
                          </w:r>
                          <w:r w:rsidR="00095661" w:rsidRPr="003D7F77"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rimester</w:t>
                          </w:r>
                          <w:r w:rsidR="00582C24" w:rsidRPr="003D7F77"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 xml:space="preserve"> </w:t>
                          </w:r>
                          <w:r w:rsidR="00CB0351" w:rsidRPr="003D7F77"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1</w:t>
                          </w:r>
                          <w:r w:rsidR="0003349C" w:rsidRPr="003D7F77"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 xml:space="preserve"> 20</w:t>
                          </w:r>
                          <w:r w:rsidR="00CB0351" w:rsidRPr="003D7F77">
                            <w:rPr>
                              <w:rFonts w:ascii="Century Gothic" w:hAnsi="Century Gothic"/>
                              <w:b/>
                              <w:bCs/>
                              <w:color w:val="300CB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20</w:t>
                          </w:r>
                        </w:p>
                        <w:p w14:paraId="372FEE6D" w14:textId="77777777" w:rsidR="0056173B" w:rsidRDefault="0056173B" w:rsidP="005617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7B5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-20.85pt;width:268.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" stroked="f">
              <v:textbox>
                <w:txbxContent>
                  <w:p w14:paraId="60291AE4" w14:textId="42B5E3DB" w:rsidR="0056173B" w:rsidRPr="003D7F77" w:rsidRDefault="001D1028" w:rsidP="00DE2197">
                    <w:pPr>
                      <w:widowControl w:val="0"/>
                      <w:tabs>
                        <w:tab w:val="left" w:pos="8222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 xml:space="preserve">Student </w:t>
                    </w:r>
                    <w:r w:rsidR="0056173B" w:rsidRPr="003D7F77"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Planner</w:t>
                    </w:r>
                  </w:p>
                  <w:p w14:paraId="23F98A00" w14:textId="702D129C" w:rsidR="0056173B" w:rsidRPr="003D7F77" w:rsidRDefault="0056173B" w:rsidP="00DE2197">
                    <w:pPr>
                      <w:widowControl w:val="0"/>
                      <w:tabs>
                        <w:tab w:val="left" w:pos="8222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3D7F77"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T</w:t>
                    </w:r>
                    <w:r w:rsidR="00095661" w:rsidRPr="003D7F77"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rimester</w:t>
                    </w:r>
                    <w:r w:rsidR="00582C24" w:rsidRPr="003D7F77"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 xml:space="preserve"> </w:t>
                    </w:r>
                    <w:r w:rsidR="00CB0351" w:rsidRPr="003D7F77"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1</w:t>
                    </w:r>
                    <w:r w:rsidR="0003349C" w:rsidRPr="003D7F77"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 xml:space="preserve"> 20</w:t>
                    </w:r>
                    <w:r w:rsidR="00CB0351" w:rsidRPr="003D7F77">
                      <w:rPr>
                        <w:rFonts w:ascii="Century Gothic" w:hAnsi="Century Gothic"/>
                        <w:b/>
                        <w:bCs/>
                        <w:color w:val="300CB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20</w:t>
                    </w:r>
                  </w:p>
                  <w:p w14:paraId="372FEE6D" w14:textId="77777777" w:rsidR="0056173B" w:rsidRDefault="0056173B" w:rsidP="0056173B"/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32"/>
        <w:szCs w:val="32"/>
        <w14:ligatures w14:val="none"/>
        <w14:cntxtAlts w14:val="0"/>
      </w:rPr>
      <w:drawing>
        <wp:anchor distT="0" distB="0" distL="114300" distR="114300" simplePos="0" relativeHeight="251666432" behindDoc="0" locked="0" layoutInCell="1" allowOverlap="1" wp14:anchorId="6449F520" wp14:editId="457C1AC9">
          <wp:simplePos x="0" y="0"/>
          <wp:positionH relativeFrom="column">
            <wp:posOffset>-276225</wp:posOffset>
          </wp:positionH>
          <wp:positionV relativeFrom="paragraph">
            <wp:posOffset>-324433</wp:posOffset>
          </wp:positionV>
          <wp:extent cx="1238400" cy="512455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P_Logo_V1_Descriptor-Lockup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1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TYxMTM3MrI0MzZT0lEKTi0uzszPAykwqgUArNMqBiwAAAA="/>
  </w:docVars>
  <w:rsids>
    <w:rsidRoot w:val="00541B3A"/>
    <w:rsid w:val="0003349C"/>
    <w:rsid w:val="00090386"/>
    <w:rsid w:val="000921D1"/>
    <w:rsid w:val="00095661"/>
    <w:rsid w:val="000A62C4"/>
    <w:rsid w:val="000A79F9"/>
    <w:rsid w:val="000B4891"/>
    <w:rsid w:val="00107FD6"/>
    <w:rsid w:val="00131955"/>
    <w:rsid w:val="00153244"/>
    <w:rsid w:val="001C506B"/>
    <w:rsid w:val="001C7FD0"/>
    <w:rsid w:val="001D1028"/>
    <w:rsid w:val="00220264"/>
    <w:rsid w:val="0024314D"/>
    <w:rsid w:val="0025581B"/>
    <w:rsid w:val="0028644F"/>
    <w:rsid w:val="002D6403"/>
    <w:rsid w:val="002D6CD3"/>
    <w:rsid w:val="00310D7E"/>
    <w:rsid w:val="0032367E"/>
    <w:rsid w:val="00342989"/>
    <w:rsid w:val="003A1EED"/>
    <w:rsid w:val="003A4D17"/>
    <w:rsid w:val="003C3A00"/>
    <w:rsid w:val="003C4F05"/>
    <w:rsid w:val="003D7F77"/>
    <w:rsid w:val="00404999"/>
    <w:rsid w:val="0042467D"/>
    <w:rsid w:val="00437BAE"/>
    <w:rsid w:val="00442AD8"/>
    <w:rsid w:val="00446E7D"/>
    <w:rsid w:val="00455FE4"/>
    <w:rsid w:val="00477294"/>
    <w:rsid w:val="00483ECC"/>
    <w:rsid w:val="00492C1C"/>
    <w:rsid w:val="00493790"/>
    <w:rsid w:val="004A13B1"/>
    <w:rsid w:val="00536DAC"/>
    <w:rsid w:val="00541B3A"/>
    <w:rsid w:val="0056173B"/>
    <w:rsid w:val="00582C24"/>
    <w:rsid w:val="006049B2"/>
    <w:rsid w:val="00630BDA"/>
    <w:rsid w:val="00660146"/>
    <w:rsid w:val="00660AB6"/>
    <w:rsid w:val="00672A86"/>
    <w:rsid w:val="006817A6"/>
    <w:rsid w:val="00696900"/>
    <w:rsid w:val="006C1830"/>
    <w:rsid w:val="006C3401"/>
    <w:rsid w:val="00704960"/>
    <w:rsid w:val="00707F6E"/>
    <w:rsid w:val="00741488"/>
    <w:rsid w:val="0074770E"/>
    <w:rsid w:val="00766106"/>
    <w:rsid w:val="0077510A"/>
    <w:rsid w:val="00776C9B"/>
    <w:rsid w:val="007A51DD"/>
    <w:rsid w:val="007B4C0A"/>
    <w:rsid w:val="007E6BD9"/>
    <w:rsid w:val="0080025A"/>
    <w:rsid w:val="00835B7A"/>
    <w:rsid w:val="00847381"/>
    <w:rsid w:val="0085057E"/>
    <w:rsid w:val="00895609"/>
    <w:rsid w:val="008C7B36"/>
    <w:rsid w:val="008D2F49"/>
    <w:rsid w:val="008E3313"/>
    <w:rsid w:val="008F5A31"/>
    <w:rsid w:val="009138DE"/>
    <w:rsid w:val="009157DB"/>
    <w:rsid w:val="00920732"/>
    <w:rsid w:val="009307DA"/>
    <w:rsid w:val="0093640C"/>
    <w:rsid w:val="009365F5"/>
    <w:rsid w:val="009649C4"/>
    <w:rsid w:val="009A2E1E"/>
    <w:rsid w:val="009A631F"/>
    <w:rsid w:val="009D65BF"/>
    <w:rsid w:val="009E5BAC"/>
    <w:rsid w:val="009F0CEA"/>
    <w:rsid w:val="00A61669"/>
    <w:rsid w:val="00A77553"/>
    <w:rsid w:val="00AA2CC5"/>
    <w:rsid w:val="00B23E96"/>
    <w:rsid w:val="00B24462"/>
    <w:rsid w:val="00B25B0D"/>
    <w:rsid w:val="00B3529D"/>
    <w:rsid w:val="00B52E8D"/>
    <w:rsid w:val="00B67393"/>
    <w:rsid w:val="00BD070C"/>
    <w:rsid w:val="00BD760D"/>
    <w:rsid w:val="00BE6ACE"/>
    <w:rsid w:val="00BF6D89"/>
    <w:rsid w:val="00C01A09"/>
    <w:rsid w:val="00C475F8"/>
    <w:rsid w:val="00CB0351"/>
    <w:rsid w:val="00D13F8A"/>
    <w:rsid w:val="00D24384"/>
    <w:rsid w:val="00D26755"/>
    <w:rsid w:val="00D524F3"/>
    <w:rsid w:val="00D80445"/>
    <w:rsid w:val="00D964F0"/>
    <w:rsid w:val="00DB2EAC"/>
    <w:rsid w:val="00DC2D24"/>
    <w:rsid w:val="00DD298F"/>
    <w:rsid w:val="00DE2197"/>
    <w:rsid w:val="00DE2DC5"/>
    <w:rsid w:val="00E47930"/>
    <w:rsid w:val="00E85AA6"/>
    <w:rsid w:val="00EB1BDF"/>
    <w:rsid w:val="00EE31CF"/>
    <w:rsid w:val="00EF4BD3"/>
    <w:rsid w:val="00F04515"/>
    <w:rsid w:val="00F0659C"/>
    <w:rsid w:val="00F11934"/>
    <w:rsid w:val="00F27E4D"/>
    <w:rsid w:val="00F47050"/>
    <w:rsid w:val="00F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DD32C"/>
  <w15:docId w15:val="{74C8C0A9-202A-48B5-8FF3-1859119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09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3A"/>
    <w:rPr>
      <w:color w:val="F3D4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1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ls.navitas-professional.edu.a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1E4B-F8CC-4A03-8A31-F9B4AAA0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Bagster</dc:creator>
  <cp:lastModifiedBy>Fiona Perry</cp:lastModifiedBy>
  <cp:revision>2</cp:revision>
  <cp:lastPrinted>2018-12-11T00:43:00Z</cp:lastPrinted>
  <dcterms:created xsi:type="dcterms:W3CDTF">2020-01-10T04:55:00Z</dcterms:created>
  <dcterms:modified xsi:type="dcterms:W3CDTF">2020-01-10T04:55:00Z</dcterms:modified>
</cp:coreProperties>
</file>